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0D" w:rsidRDefault="00C1610D" w:rsidP="00A27DE8">
      <w:pPr>
        <w:jc w:val="both"/>
      </w:pPr>
    </w:p>
    <w:p w:rsidR="001B04C8" w:rsidRPr="001B04C8" w:rsidRDefault="001B04C8" w:rsidP="001B04C8">
      <w:pPr>
        <w:spacing w:after="0" w:line="240" w:lineRule="auto"/>
        <w:jc w:val="center"/>
        <w:rPr>
          <w:rFonts w:ascii="Times New Roman" w:eastAsia="Batang" w:hAnsi="Times New Roman" w:cs="Times New Roman"/>
          <w:b/>
          <w:sz w:val="32"/>
          <w:szCs w:val="32"/>
          <w:lang w:eastAsia="zh-CN"/>
        </w:rPr>
      </w:pPr>
      <w:r w:rsidRPr="001B04C8">
        <w:rPr>
          <w:rFonts w:ascii="Times New Roman" w:eastAsia="Batang" w:hAnsi="Times New Roman" w:cs="Times New Roman"/>
          <w:b/>
          <w:sz w:val="32"/>
          <w:szCs w:val="32"/>
          <w:lang w:eastAsia="zh-CN"/>
        </w:rPr>
        <w:t>АНАЛИЗ</w:t>
      </w:r>
    </w:p>
    <w:p w:rsidR="001B04C8" w:rsidRPr="001B04C8" w:rsidRDefault="001B04C8" w:rsidP="001B04C8">
      <w:pPr>
        <w:spacing w:after="0" w:line="240" w:lineRule="auto"/>
        <w:jc w:val="center"/>
        <w:rPr>
          <w:rFonts w:ascii="Times New Roman" w:eastAsia="Batang" w:hAnsi="Times New Roman" w:cs="Times New Roman"/>
          <w:b/>
          <w:sz w:val="32"/>
          <w:szCs w:val="32"/>
          <w:lang w:eastAsia="zh-CN"/>
        </w:rPr>
      </w:pPr>
      <w:r w:rsidRPr="001B04C8">
        <w:rPr>
          <w:rFonts w:ascii="Times New Roman" w:eastAsia="Batang" w:hAnsi="Times New Roman" w:cs="Times New Roman"/>
          <w:b/>
          <w:sz w:val="32"/>
          <w:szCs w:val="32"/>
          <w:lang w:eastAsia="zh-CN"/>
        </w:rPr>
        <w:t xml:space="preserve">результатов МБОУ лицея №1 г. Славянска-на-Кубани </w:t>
      </w:r>
    </w:p>
    <w:p w:rsidR="001B04C8" w:rsidRPr="001B04C8" w:rsidRDefault="001B04C8" w:rsidP="001B04C8">
      <w:pPr>
        <w:spacing w:after="0" w:line="240" w:lineRule="auto"/>
        <w:jc w:val="center"/>
        <w:rPr>
          <w:rFonts w:ascii="Times New Roman" w:eastAsia="Batang" w:hAnsi="Times New Roman" w:cs="Times New Roman"/>
          <w:b/>
          <w:sz w:val="32"/>
          <w:szCs w:val="32"/>
          <w:lang w:eastAsia="zh-CN"/>
        </w:rPr>
      </w:pPr>
      <w:r w:rsidRPr="001B04C8">
        <w:rPr>
          <w:rFonts w:ascii="Times New Roman" w:eastAsia="Batang" w:hAnsi="Times New Roman" w:cs="Times New Roman"/>
          <w:b/>
          <w:sz w:val="32"/>
          <w:szCs w:val="32"/>
          <w:lang w:eastAsia="zh-CN"/>
        </w:rPr>
        <w:t>п</w:t>
      </w:r>
      <w:r>
        <w:rPr>
          <w:rFonts w:ascii="Times New Roman" w:eastAsia="Batang" w:hAnsi="Times New Roman" w:cs="Times New Roman"/>
          <w:b/>
          <w:sz w:val="32"/>
          <w:szCs w:val="32"/>
          <w:lang w:eastAsia="zh-CN"/>
        </w:rPr>
        <w:t>о подготовке и проведению ГИА-9</w:t>
      </w:r>
    </w:p>
    <w:p w:rsidR="001B04C8" w:rsidRPr="001B04C8" w:rsidRDefault="001B04C8" w:rsidP="001B04C8">
      <w:pPr>
        <w:spacing w:after="0" w:line="240" w:lineRule="auto"/>
        <w:jc w:val="center"/>
        <w:rPr>
          <w:rFonts w:ascii="Times New Roman" w:eastAsia="Batang" w:hAnsi="Times New Roman" w:cs="Times New Roman"/>
          <w:b/>
          <w:sz w:val="32"/>
          <w:szCs w:val="32"/>
          <w:lang w:eastAsia="zh-CN"/>
        </w:rPr>
      </w:pPr>
      <w:r w:rsidRPr="001B04C8">
        <w:rPr>
          <w:rFonts w:ascii="Times New Roman" w:eastAsia="Batang" w:hAnsi="Times New Roman" w:cs="Times New Roman"/>
          <w:b/>
          <w:sz w:val="32"/>
          <w:szCs w:val="32"/>
          <w:lang w:eastAsia="zh-CN"/>
        </w:rPr>
        <w:t xml:space="preserve"> в</w:t>
      </w:r>
      <w:r w:rsidR="008E2EC8">
        <w:rPr>
          <w:rFonts w:ascii="Times New Roman" w:eastAsia="Batang" w:hAnsi="Times New Roman" w:cs="Times New Roman"/>
          <w:b/>
          <w:sz w:val="32"/>
          <w:szCs w:val="32"/>
          <w:lang w:eastAsia="zh-CN"/>
        </w:rPr>
        <w:t xml:space="preserve">  2022-2023</w:t>
      </w:r>
      <w:r w:rsidRPr="001B04C8">
        <w:rPr>
          <w:rFonts w:ascii="Times New Roman" w:eastAsia="Batang" w:hAnsi="Times New Roman" w:cs="Times New Roman"/>
          <w:b/>
          <w:sz w:val="32"/>
          <w:szCs w:val="32"/>
          <w:lang w:eastAsia="zh-CN"/>
        </w:rPr>
        <w:t xml:space="preserve"> учебном году</w:t>
      </w:r>
    </w:p>
    <w:p w:rsidR="001B04C8" w:rsidRPr="001B04C8" w:rsidRDefault="001B04C8" w:rsidP="001B04C8">
      <w:pPr>
        <w:spacing w:after="0" w:line="240" w:lineRule="auto"/>
        <w:jc w:val="both"/>
        <w:rPr>
          <w:rFonts w:ascii="Times New Roman" w:eastAsia="Batang" w:hAnsi="Times New Roman" w:cs="Times New Roman"/>
          <w:color w:val="FF0000"/>
          <w:sz w:val="28"/>
          <w:szCs w:val="28"/>
          <w:lang w:eastAsia="zh-CN"/>
        </w:rPr>
      </w:pPr>
      <w:r w:rsidRPr="001B04C8">
        <w:rPr>
          <w:rFonts w:ascii="Times New Roman" w:eastAsia="Batang" w:hAnsi="Times New Roman" w:cs="Times New Roman"/>
          <w:sz w:val="28"/>
          <w:szCs w:val="28"/>
          <w:lang w:eastAsia="zh-CN"/>
        </w:rPr>
        <w:tab/>
      </w:r>
    </w:p>
    <w:p w:rsidR="00A27DE8" w:rsidRPr="0057305D" w:rsidRDefault="00A27DE8" w:rsidP="00883893">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 xml:space="preserve">Государственная </w:t>
      </w:r>
      <w:r w:rsidR="003C44DE">
        <w:rPr>
          <w:rFonts w:ascii="Times New Roman" w:hAnsi="Times New Roman" w:cs="Times New Roman"/>
          <w:sz w:val="24"/>
          <w:szCs w:val="24"/>
        </w:rPr>
        <w:t>итоговая аттестация в 2022</w:t>
      </w:r>
      <w:r w:rsidRPr="0057305D">
        <w:rPr>
          <w:rFonts w:ascii="Times New Roman" w:hAnsi="Times New Roman" w:cs="Times New Roman"/>
          <w:sz w:val="24"/>
          <w:szCs w:val="24"/>
        </w:rPr>
        <w:t xml:space="preserve"> –</w:t>
      </w:r>
      <w:r w:rsidR="00466C2B" w:rsidRPr="0057305D">
        <w:rPr>
          <w:rFonts w:ascii="Times New Roman" w:hAnsi="Times New Roman" w:cs="Times New Roman"/>
          <w:sz w:val="24"/>
          <w:szCs w:val="24"/>
        </w:rPr>
        <w:t>2</w:t>
      </w:r>
      <w:r w:rsidR="003C44DE">
        <w:rPr>
          <w:rFonts w:ascii="Times New Roman" w:hAnsi="Times New Roman" w:cs="Times New Roman"/>
          <w:sz w:val="24"/>
          <w:szCs w:val="24"/>
        </w:rPr>
        <w:t>023</w:t>
      </w:r>
      <w:r w:rsidR="001B04C8" w:rsidRPr="0057305D">
        <w:rPr>
          <w:rFonts w:ascii="Times New Roman" w:hAnsi="Times New Roman" w:cs="Times New Roman"/>
          <w:sz w:val="24"/>
          <w:szCs w:val="24"/>
        </w:rPr>
        <w:t xml:space="preserve"> </w:t>
      </w:r>
      <w:r w:rsidRPr="0057305D">
        <w:rPr>
          <w:rFonts w:ascii="Times New Roman" w:hAnsi="Times New Roman" w:cs="Times New Roman"/>
          <w:sz w:val="24"/>
          <w:szCs w:val="24"/>
        </w:rPr>
        <w:t>учебном году была проведена в соответствии с нормативно-правовыми документами, регламентирующими проведение государственной итоговой аттестации по образовательным программам основного общег</w:t>
      </w:r>
      <w:r w:rsidR="00466C2B" w:rsidRPr="0057305D">
        <w:rPr>
          <w:rFonts w:ascii="Times New Roman" w:hAnsi="Times New Roman" w:cs="Times New Roman"/>
          <w:sz w:val="24"/>
          <w:szCs w:val="24"/>
        </w:rPr>
        <w:t>о и среднего общего образования.</w:t>
      </w:r>
    </w:p>
    <w:p w:rsidR="00A27DE8" w:rsidRPr="0057305D" w:rsidRDefault="00A27DE8" w:rsidP="00883893">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В соответствии с планом мероприятий по подготовке к государственной итоговой аттестации в МБОУ лицее № 1 была сформирована нормативно-правовая база, регламентирующая деятельность администрации школы, учителей и учащихся.</w:t>
      </w:r>
    </w:p>
    <w:p w:rsidR="00A27DE8" w:rsidRPr="0057305D" w:rsidRDefault="00A27DE8" w:rsidP="00883893">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Были оформлены стенды «Государственная итоговая аттестация (для учащихся9-х классов), на которых размещена основная информация, касающаяся особенно</w:t>
      </w:r>
      <w:r w:rsidR="00466C2B" w:rsidRPr="0057305D">
        <w:rPr>
          <w:rFonts w:ascii="Times New Roman" w:hAnsi="Times New Roman" w:cs="Times New Roman"/>
          <w:sz w:val="24"/>
          <w:szCs w:val="24"/>
        </w:rPr>
        <w:t>с</w:t>
      </w:r>
      <w:r w:rsidR="008E2EC8">
        <w:rPr>
          <w:rFonts w:ascii="Times New Roman" w:hAnsi="Times New Roman" w:cs="Times New Roman"/>
          <w:sz w:val="24"/>
          <w:szCs w:val="24"/>
        </w:rPr>
        <w:t>тей проведения ОГЭ и ГВЭ в 2023</w:t>
      </w:r>
      <w:r w:rsidRPr="0057305D">
        <w:rPr>
          <w:rFonts w:ascii="Times New Roman" w:hAnsi="Times New Roman" w:cs="Times New Roman"/>
          <w:sz w:val="24"/>
          <w:szCs w:val="24"/>
        </w:rPr>
        <w:t xml:space="preserve"> году, правила заполнения бланков, советы психологов по преодолению тревожности, связанной с прохождением итоговой аттестации, ссылки на основные образовательные интернет-порталы, сроки проведения государств</w:t>
      </w:r>
      <w:r w:rsidR="00466C2B" w:rsidRPr="0057305D">
        <w:rPr>
          <w:rFonts w:ascii="Times New Roman" w:hAnsi="Times New Roman" w:cs="Times New Roman"/>
          <w:sz w:val="24"/>
          <w:szCs w:val="24"/>
        </w:rPr>
        <w:t>енной итоговой атт</w:t>
      </w:r>
      <w:r w:rsidR="008E2EC8">
        <w:rPr>
          <w:rFonts w:ascii="Times New Roman" w:hAnsi="Times New Roman" w:cs="Times New Roman"/>
          <w:sz w:val="24"/>
          <w:szCs w:val="24"/>
        </w:rPr>
        <w:t>естации в 2023</w:t>
      </w:r>
      <w:r w:rsidRPr="0057305D">
        <w:rPr>
          <w:rFonts w:ascii="Times New Roman" w:hAnsi="Times New Roman" w:cs="Times New Roman"/>
          <w:sz w:val="24"/>
          <w:szCs w:val="24"/>
        </w:rPr>
        <w:t xml:space="preserve"> году, другая полезная информация.</w:t>
      </w:r>
    </w:p>
    <w:p w:rsidR="00A27DE8" w:rsidRPr="0057305D" w:rsidRDefault="00A27DE8" w:rsidP="00883893">
      <w:pPr>
        <w:spacing w:line="240" w:lineRule="auto"/>
        <w:ind w:firstLine="708"/>
        <w:jc w:val="both"/>
        <w:rPr>
          <w:rFonts w:ascii="Times New Roman" w:hAnsi="Times New Roman" w:cs="Times New Roman"/>
          <w:sz w:val="24"/>
          <w:szCs w:val="24"/>
        </w:rPr>
      </w:pPr>
      <w:proofErr w:type="gramStart"/>
      <w:r w:rsidRPr="0057305D">
        <w:rPr>
          <w:rFonts w:ascii="Times New Roman" w:hAnsi="Times New Roman" w:cs="Times New Roman"/>
          <w:sz w:val="24"/>
          <w:szCs w:val="24"/>
        </w:rPr>
        <w:t>Стенды, содержащие информацию об особенностях ОГЭ по каждому предмету были</w:t>
      </w:r>
      <w:proofErr w:type="gramEnd"/>
      <w:r w:rsidRPr="0057305D">
        <w:rPr>
          <w:rFonts w:ascii="Times New Roman" w:hAnsi="Times New Roman" w:cs="Times New Roman"/>
          <w:sz w:val="24"/>
          <w:szCs w:val="24"/>
        </w:rPr>
        <w:t xml:space="preserve"> также оформлены в предметных кабинетах. Согласно утвержденному плану в течение года были проведены единые ученические собрания и классные часы для учащихся 9-х классов, где выпускники были ознакомлены с нормативно-прав</w:t>
      </w:r>
      <w:r w:rsidR="008E2EC8">
        <w:rPr>
          <w:rFonts w:ascii="Times New Roman" w:hAnsi="Times New Roman" w:cs="Times New Roman"/>
          <w:sz w:val="24"/>
          <w:szCs w:val="24"/>
        </w:rPr>
        <w:t>овой базой проведения ГИА в 2023</w:t>
      </w:r>
      <w:r w:rsidRPr="0057305D">
        <w:rPr>
          <w:rFonts w:ascii="Times New Roman" w:hAnsi="Times New Roman" w:cs="Times New Roman"/>
          <w:sz w:val="24"/>
          <w:szCs w:val="24"/>
        </w:rPr>
        <w:t xml:space="preserve"> году.</w:t>
      </w:r>
    </w:p>
    <w:p w:rsidR="00A27DE8" w:rsidRPr="0057305D" w:rsidRDefault="00A27DE8" w:rsidP="00883893">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Согласно утвержденному плану в течение года были проведены единые ученические собрания и классные часы для учащихся 9-х классов, где выпускники были ознакомлены с нормативно-прав</w:t>
      </w:r>
      <w:r w:rsidR="008E2EC8">
        <w:rPr>
          <w:rFonts w:ascii="Times New Roman" w:hAnsi="Times New Roman" w:cs="Times New Roman"/>
          <w:sz w:val="24"/>
          <w:szCs w:val="24"/>
        </w:rPr>
        <w:t>овой базой проведения ГИА в 2023</w:t>
      </w:r>
      <w:r w:rsidRPr="0057305D">
        <w:rPr>
          <w:rFonts w:ascii="Times New Roman" w:hAnsi="Times New Roman" w:cs="Times New Roman"/>
          <w:sz w:val="24"/>
          <w:szCs w:val="24"/>
        </w:rPr>
        <w:t xml:space="preserve"> году в части, касающейся изменений.</w:t>
      </w:r>
    </w:p>
    <w:p w:rsidR="00A27DE8" w:rsidRPr="0057305D" w:rsidRDefault="00A27DE8" w:rsidP="00883893">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 xml:space="preserve">Также </w:t>
      </w:r>
      <w:r w:rsidR="00466C2B" w:rsidRPr="0057305D">
        <w:rPr>
          <w:rFonts w:ascii="Times New Roman" w:hAnsi="Times New Roman" w:cs="Times New Roman"/>
          <w:sz w:val="24"/>
          <w:szCs w:val="24"/>
        </w:rPr>
        <w:t xml:space="preserve">в </w:t>
      </w:r>
      <w:r w:rsidRPr="0057305D">
        <w:rPr>
          <w:rFonts w:ascii="Times New Roman" w:hAnsi="Times New Roman" w:cs="Times New Roman"/>
          <w:sz w:val="24"/>
          <w:szCs w:val="24"/>
        </w:rPr>
        <w:t>течение года были проведены родительские собрания, где родители учащихся и (или) законные представители детей были ознакомлены с нормативно- прав</w:t>
      </w:r>
      <w:r w:rsidR="008E2EC8">
        <w:rPr>
          <w:rFonts w:ascii="Times New Roman" w:hAnsi="Times New Roman" w:cs="Times New Roman"/>
          <w:sz w:val="24"/>
          <w:szCs w:val="24"/>
        </w:rPr>
        <w:t>овой базой проведения ГИА в 2023</w:t>
      </w:r>
      <w:r w:rsidRPr="0057305D">
        <w:rPr>
          <w:rFonts w:ascii="Times New Roman" w:hAnsi="Times New Roman" w:cs="Times New Roman"/>
          <w:sz w:val="24"/>
          <w:szCs w:val="24"/>
        </w:rPr>
        <w:t xml:space="preserve"> году. К</w:t>
      </w:r>
      <w:r w:rsidR="00466C2B" w:rsidRPr="0057305D">
        <w:rPr>
          <w:rFonts w:ascii="Times New Roman" w:hAnsi="Times New Roman" w:cs="Times New Roman"/>
          <w:sz w:val="24"/>
          <w:szCs w:val="24"/>
        </w:rPr>
        <w:t>роме того, для родителей и обучающихся</w:t>
      </w:r>
      <w:r w:rsidRPr="0057305D">
        <w:rPr>
          <w:rFonts w:ascii="Times New Roman" w:hAnsi="Times New Roman" w:cs="Times New Roman"/>
          <w:sz w:val="24"/>
          <w:szCs w:val="24"/>
        </w:rPr>
        <w:t xml:space="preserve"> были подготовлены памятки и показаны мультимедийные презентации об особенностях проведения аттестации в текущем учебном году.</w:t>
      </w:r>
    </w:p>
    <w:p w:rsidR="00A27DE8" w:rsidRPr="0057305D" w:rsidRDefault="00A27DE8" w:rsidP="00883893">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 xml:space="preserve">Особое внимание было уделено правовым вопросам организации и проведения государственной итоговой аттестации: соблюдению информационной безопасности и ответственности за ее нарушение, о поведении выпускников на экзамене. Родительская общественность участвовала в </w:t>
      </w:r>
      <w:proofErr w:type="spellStart"/>
      <w:r w:rsidRPr="0057305D">
        <w:rPr>
          <w:rFonts w:ascii="Times New Roman" w:hAnsi="Times New Roman" w:cs="Times New Roman"/>
          <w:sz w:val="24"/>
          <w:szCs w:val="24"/>
        </w:rPr>
        <w:t>видеоселекторах</w:t>
      </w:r>
      <w:proofErr w:type="spellEnd"/>
      <w:r w:rsidRPr="0057305D">
        <w:rPr>
          <w:rFonts w:ascii="Times New Roman" w:hAnsi="Times New Roman" w:cs="Times New Roman"/>
          <w:sz w:val="24"/>
          <w:szCs w:val="24"/>
        </w:rPr>
        <w:t xml:space="preserve"> в базовой школе, проводимых </w:t>
      </w:r>
      <w:proofErr w:type="spellStart"/>
      <w:r w:rsidRPr="0057305D">
        <w:rPr>
          <w:rFonts w:ascii="Times New Roman" w:hAnsi="Times New Roman" w:cs="Times New Roman"/>
          <w:sz w:val="24"/>
          <w:szCs w:val="24"/>
        </w:rPr>
        <w:t>МОНиМП</w:t>
      </w:r>
      <w:proofErr w:type="spellEnd"/>
      <w:r w:rsidRPr="0057305D">
        <w:rPr>
          <w:rFonts w:ascii="Times New Roman" w:hAnsi="Times New Roman" w:cs="Times New Roman"/>
          <w:sz w:val="24"/>
          <w:szCs w:val="24"/>
        </w:rPr>
        <w:t xml:space="preserve"> КК. В течение года осуществлялось постоянное информирование учащихся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собраний.</w:t>
      </w:r>
    </w:p>
    <w:p w:rsidR="00A27DE8" w:rsidRPr="0057305D" w:rsidRDefault="00A27DE8" w:rsidP="00883893">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 xml:space="preserve">В течение года учителя-предметники знакомили учащихся с демоверсиями, кодификаторами, спецификациями экзаменов. Администрацией школы проводилось анкетирование выпускников 9-х классов по вопросам осведомленности о процедуре </w:t>
      </w:r>
      <w:r w:rsidRPr="0057305D">
        <w:rPr>
          <w:rFonts w:ascii="Times New Roman" w:hAnsi="Times New Roman" w:cs="Times New Roman"/>
          <w:sz w:val="24"/>
          <w:szCs w:val="24"/>
        </w:rPr>
        <w:lastRenderedPageBreak/>
        <w:t>проведения ОГЭ. Выпускники продемонстрировали 100% осведомленность в вопросах, касающихся процедуры проведения ГИА.</w:t>
      </w:r>
    </w:p>
    <w:p w:rsidR="00A27DE8" w:rsidRPr="0057305D" w:rsidRDefault="008E2EC8" w:rsidP="0088389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2022-2023</w:t>
      </w:r>
      <w:r w:rsidR="00A27DE8" w:rsidRPr="0057305D">
        <w:rPr>
          <w:rFonts w:ascii="Times New Roman" w:hAnsi="Times New Roman" w:cs="Times New Roman"/>
          <w:sz w:val="24"/>
          <w:szCs w:val="24"/>
        </w:rPr>
        <w:t xml:space="preserve"> учебного года в школе велась целенаправленная, планомерная, систематическая подготовка участников образовательного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государственной итоговой аттестации.</w:t>
      </w:r>
    </w:p>
    <w:p w:rsidR="00A27DE8" w:rsidRPr="0057305D" w:rsidRDefault="00A27DE8" w:rsidP="00883893">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В течение учебного года для учителей-предметников проводились совещания, на которых были рассмотрены результаты ОГЭ прежних лет, Положение о проведении ГИА.</w:t>
      </w:r>
    </w:p>
    <w:p w:rsidR="00A27DE8" w:rsidRPr="0057305D" w:rsidRDefault="008E2EC8" w:rsidP="0088389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начале 2022-2023</w:t>
      </w:r>
      <w:r w:rsidR="00A27DE8" w:rsidRPr="0057305D">
        <w:rPr>
          <w:rFonts w:ascii="Times New Roman" w:hAnsi="Times New Roman" w:cs="Times New Roman"/>
          <w:sz w:val="24"/>
          <w:szCs w:val="24"/>
        </w:rPr>
        <w:t xml:space="preserve"> учебного года сформирована база данных по у</w:t>
      </w:r>
      <w:r>
        <w:rPr>
          <w:rFonts w:ascii="Times New Roman" w:hAnsi="Times New Roman" w:cs="Times New Roman"/>
          <w:sz w:val="24"/>
          <w:szCs w:val="24"/>
        </w:rPr>
        <w:t>чащимся школы для сдачи ОГЭ-2023</w:t>
      </w:r>
      <w:r w:rsidR="00A27DE8" w:rsidRPr="0057305D">
        <w:rPr>
          <w:rFonts w:ascii="Times New Roman" w:hAnsi="Times New Roman" w:cs="Times New Roman"/>
          <w:sz w:val="24"/>
          <w:szCs w:val="24"/>
        </w:rPr>
        <w:t xml:space="preserve">, которая обновлялась в течение года, оформлен информационный стенд, посвященный ГИА-9.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занятиях. Проведены </w:t>
      </w:r>
      <w:proofErr w:type="spellStart"/>
      <w:r w:rsidR="00A27DE8" w:rsidRPr="0057305D">
        <w:rPr>
          <w:rFonts w:ascii="Times New Roman" w:hAnsi="Times New Roman" w:cs="Times New Roman"/>
          <w:sz w:val="24"/>
          <w:szCs w:val="24"/>
        </w:rPr>
        <w:t>внутришкольные</w:t>
      </w:r>
      <w:proofErr w:type="spellEnd"/>
      <w:r w:rsidR="00A27DE8" w:rsidRPr="0057305D">
        <w:rPr>
          <w:rFonts w:ascii="Times New Roman" w:hAnsi="Times New Roman" w:cs="Times New Roman"/>
          <w:sz w:val="24"/>
          <w:szCs w:val="24"/>
        </w:rPr>
        <w:t xml:space="preserve"> пробные экзамены по русскому языку и математике и предметам по выбору в форме и по материалам ОГЭ.</w:t>
      </w:r>
    </w:p>
    <w:p w:rsidR="00A27DE8" w:rsidRPr="0057305D" w:rsidRDefault="00A27DE8" w:rsidP="00883893">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До сведения учащихся и родителей своевременно доводились результаты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ГИА- 9.</w:t>
      </w:r>
    </w:p>
    <w:p w:rsidR="00A27DE8" w:rsidRPr="0057305D" w:rsidRDefault="00A27DE8" w:rsidP="00883893">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 xml:space="preserve">Вопрос подготовки к ГИА-9 в течение года был на внутришкольном контроле. Просматривалась работа с бланками, </w:t>
      </w:r>
      <w:proofErr w:type="spellStart"/>
      <w:r w:rsidRPr="0057305D">
        <w:rPr>
          <w:rFonts w:ascii="Times New Roman" w:hAnsi="Times New Roman" w:cs="Times New Roman"/>
          <w:sz w:val="24"/>
          <w:szCs w:val="24"/>
        </w:rPr>
        <w:t>КИМами</w:t>
      </w:r>
      <w:proofErr w:type="spellEnd"/>
      <w:r w:rsidRPr="0057305D">
        <w:rPr>
          <w:rFonts w:ascii="Times New Roman" w:hAnsi="Times New Roman" w:cs="Times New Roman"/>
          <w:sz w:val="24"/>
          <w:szCs w:val="24"/>
        </w:rPr>
        <w:t>, посещаемость занятий учащимися, организация подготовки к ОГЭ на уроках и индивидуальных занятиях.</w:t>
      </w:r>
    </w:p>
    <w:p w:rsidR="00A27DE8" w:rsidRPr="0057305D" w:rsidRDefault="00A27DE8" w:rsidP="00883893">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w:t>
      </w:r>
    </w:p>
    <w:p w:rsidR="00A27DE8" w:rsidRPr="0057305D" w:rsidRDefault="00A27DE8" w:rsidP="00A27DE8">
      <w:pPr>
        <w:spacing w:line="240" w:lineRule="auto"/>
        <w:jc w:val="both"/>
        <w:rPr>
          <w:rFonts w:ascii="Times New Roman" w:hAnsi="Times New Roman" w:cs="Times New Roman"/>
          <w:sz w:val="24"/>
          <w:szCs w:val="24"/>
        </w:rPr>
      </w:pPr>
      <w:r w:rsidRPr="0057305D">
        <w:rPr>
          <w:rFonts w:ascii="Times New Roman" w:hAnsi="Times New Roman" w:cs="Times New Roman"/>
          <w:sz w:val="24"/>
          <w:szCs w:val="24"/>
        </w:rPr>
        <w:t>•</w:t>
      </w:r>
      <w:r w:rsidRPr="0057305D">
        <w:rPr>
          <w:rFonts w:ascii="Times New Roman" w:hAnsi="Times New Roman" w:cs="Times New Roman"/>
          <w:sz w:val="24"/>
          <w:szCs w:val="24"/>
        </w:rPr>
        <w:tab/>
        <w:t>выполнение общеобразовательных программ в выпускных классах;</w:t>
      </w:r>
    </w:p>
    <w:p w:rsidR="00A27DE8" w:rsidRPr="0057305D" w:rsidRDefault="00A27DE8" w:rsidP="00A27DE8">
      <w:pPr>
        <w:spacing w:line="240" w:lineRule="auto"/>
        <w:jc w:val="both"/>
        <w:rPr>
          <w:rFonts w:ascii="Times New Roman" w:hAnsi="Times New Roman" w:cs="Times New Roman"/>
          <w:sz w:val="24"/>
          <w:szCs w:val="24"/>
        </w:rPr>
      </w:pPr>
      <w:r w:rsidRPr="0057305D">
        <w:rPr>
          <w:rFonts w:ascii="Times New Roman" w:hAnsi="Times New Roman" w:cs="Times New Roman"/>
          <w:sz w:val="24"/>
          <w:szCs w:val="24"/>
        </w:rPr>
        <w:t>•</w:t>
      </w:r>
      <w:r w:rsidRPr="0057305D">
        <w:rPr>
          <w:rFonts w:ascii="Times New Roman" w:hAnsi="Times New Roman" w:cs="Times New Roman"/>
          <w:sz w:val="24"/>
          <w:szCs w:val="24"/>
        </w:rPr>
        <w:tab/>
        <w:t>организация повторения учебного материала;</w:t>
      </w:r>
    </w:p>
    <w:p w:rsidR="00A27DE8" w:rsidRPr="0057305D" w:rsidRDefault="00A27DE8" w:rsidP="00A27DE8">
      <w:pPr>
        <w:spacing w:line="240" w:lineRule="auto"/>
        <w:jc w:val="both"/>
        <w:rPr>
          <w:rFonts w:ascii="Times New Roman" w:hAnsi="Times New Roman" w:cs="Times New Roman"/>
          <w:sz w:val="24"/>
          <w:szCs w:val="24"/>
        </w:rPr>
      </w:pPr>
      <w:r w:rsidRPr="0057305D">
        <w:rPr>
          <w:rFonts w:ascii="Times New Roman" w:hAnsi="Times New Roman" w:cs="Times New Roman"/>
          <w:sz w:val="24"/>
          <w:szCs w:val="24"/>
        </w:rPr>
        <w:t>•</w:t>
      </w:r>
      <w:r w:rsidRPr="0057305D">
        <w:rPr>
          <w:rFonts w:ascii="Times New Roman" w:hAnsi="Times New Roman" w:cs="Times New Roman"/>
          <w:sz w:val="24"/>
          <w:szCs w:val="24"/>
        </w:rPr>
        <w:tab/>
        <w:t>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(административные контрольные работы);</w:t>
      </w:r>
    </w:p>
    <w:p w:rsidR="00A27DE8" w:rsidRPr="0057305D" w:rsidRDefault="00A27DE8" w:rsidP="00A27DE8">
      <w:pPr>
        <w:spacing w:line="240" w:lineRule="auto"/>
        <w:jc w:val="both"/>
        <w:rPr>
          <w:rFonts w:ascii="Times New Roman" w:hAnsi="Times New Roman" w:cs="Times New Roman"/>
          <w:sz w:val="24"/>
          <w:szCs w:val="24"/>
        </w:rPr>
      </w:pPr>
      <w:r w:rsidRPr="0057305D">
        <w:rPr>
          <w:rFonts w:ascii="Times New Roman" w:hAnsi="Times New Roman" w:cs="Times New Roman"/>
          <w:sz w:val="24"/>
          <w:szCs w:val="24"/>
        </w:rPr>
        <w:t>•</w:t>
      </w:r>
      <w:r w:rsidRPr="0057305D">
        <w:rPr>
          <w:rFonts w:ascii="Times New Roman" w:hAnsi="Times New Roman" w:cs="Times New Roman"/>
          <w:sz w:val="24"/>
          <w:szCs w:val="24"/>
        </w:rPr>
        <w:tab/>
        <w:t>готовность ОУ к проведению государственной итоговой аттестации;</w:t>
      </w:r>
    </w:p>
    <w:p w:rsidR="00A27DE8" w:rsidRPr="0057305D" w:rsidRDefault="00A27DE8" w:rsidP="00A27DE8">
      <w:pPr>
        <w:spacing w:line="240" w:lineRule="auto"/>
        <w:jc w:val="both"/>
        <w:rPr>
          <w:rFonts w:ascii="Times New Roman" w:hAnsi="Times New Roman" w:cs="Times New Roman"/>
          <w:sz w:val="24"/>
          <w:szCs w:val="24"/>
        </w:rPr>
      </w:pPr>
      <w:r w:rsidRPr="0057305D">
        <w:rPr>
          <w:rFonts w:ascii="Times New Roman" w:hAnsi="Times New Roman" w:cs="Times New Roman"/>
          <w:sz w:val="24"/>
          <w:szCs w:val="24"/>
        </w:rPr>
        <w:t>•</w:t>
      </w:r>
      <w:r w:rsidRPr="0057305D">
        <w:rPr>
          <w:rFonts w:ascii="Times New Roman" w:hAnsi="Times New Roman" w:cs="Times New Roman"/>
          <w:sz w:val="24"/>
          <w:szCs w:val="24"/>
        </w:rPr>
        <w:tab/>
        <w:t>выполнение указаний к ведению классного журнала, устранение замечаний по ведению журнала;</w:t>
      </w:r>
    </w:p>
    <w:p w:rsidR="00A27DE8" w:rsidRPr="0057305D" w:rsidRDefault="00A27DE8" w:rsidP="00A27DE8">
      <w:pPr>
        <w:spacing w:line="240" w:lineRule="auto"/>
        <w:jc w:val="both"/>
        <w:rPr>
          <w:rFonts w:ascii="Times New Roman" w:hAnsi="Times New Roman" w:cs="Times New Roman"/>
          <w:sz w:val="24"/>
          <w:szCs w:val="24"/>
        </w:rPr>
      </w:pPr>
      <w:r w:rsidRPr="0057305D">
        <w:rPr>
          <w:rFonts w:ascii="Times New Roman" w:hAnsi="Times New Roman" w:cs="Times New Roman"/>
          <w:sz w:val="24"/>
          <w:szCs w:val="24"/>
        </w:rPr>
        <w:t>•</w:t>
      </w:r>
      <w:r w:rsidRPr="0057305D">
        <w:rPr>
          <w:rFonts w:ascii="Times New Roman" w:hAnsi="Times New Roman" w:cs="Times New Roman"/>
          <w:sz w:val="24"/>
          <w:szCs w:val="24"/>
        </w:rPr>
        <w:tab/>
        <w:t>система учета знаний учащихся;</w:t>
      </w:r>
    </w:p>
    <w:p w:rsidR="00A27DE8" w:rsidRPr="0057305D" w:rsidRDefault="00A27DE8" w:rsidP="00A27DE8">
      <w:pPr>
        <w:spacing w:line="240" w:lineRule="auto"/>
        <w:jc w:val="both"/>
        <w:rPr>
          <w:rFonts w:ascii="Times New Roman" w:hAnsi="Times New Roman" w:cs="Times New Roman"/>
          <w:sz w:val="24"/>
          <w:szCs w:val="24"/>
        </w:rPr>
      </w:pPr>
      <w:r w:rsidRPr="0057305D">
        <w:rPr>
          <w:rFonts w:ascii="Times New Roman" w:hAnsi="Times New Roman" w:cs="Times New Roman"/>
          <w:sz w:val="24"/>
          <w:szCs w:val="24"/>
        </w:rPr>
        <w:t>•</w:t>
      </w:r>
      <w:r w:rsidRPr="0057305D">
        <w:rPr>
          <w:rFonts w:ascii="Times New Roman" w:hAnsi="Times New Roman" w:cs="Times New Roman"/>
          <w:sz w:val="24"/>
          <w:szCs w:val="24"/>
        </w:rPr>
        <w:tab/>
        <w:t>контроль преподавания ориентационных и предметных курсов в рамках подготовки к ГИА;</w:t>
      </w:r>
    </w:p>
    <w:p w:rsidR="00A27DE8" w:rsidRPr="0057305D" w:rsidRDefault="00A27DE8" w:rsidP="00883893">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Сочетание административного контроля с самоконтролем и самоанализом деятельности педагого</w:t>
      </w:r>
      <w:r w:rsidR="00466C2B" w:rsidRPr="0057305D">
        <w:rPr>
          <w:rFonts w:ascii="Times New Roman" w:hAnsi="Times New Roman" w:cs="Times New Roman"/>
          <w:sz w:val="24"/>
          <w:szCs w:val="24"/>
        </w:rPr>
        <w:t>в позволило достичь удовлетворительного</w:t>
      </w:r>
      <w:r w:rsidRPr="0057305D">
        <w:rPr>
          <w:rFonts w:ascii="Times New Roman" w:hAnsi="Times New Roman" w:cs="Times New Roman"/>
          <w:sz w:val="24"/>
          <w:szCs w:val="24"/>
        </w:rPr>
        <w:t xml:space="preserve"> уровня подготовки к государственной итоговой аттестации и способствовало ее организованному проведению.</w:t>
      </w:r>
    </w:p>
    <w:p w:rsidR="008E2EC8" w:rsidRDefault="008E2EC8" w:rsidP="00A27DE8">
      <w:pPr>
        <w:spacing w:line="240" w:lineRule="auto"/>
        <w:jc w:val="center"/>
        <w:rPr>
          <w:rFonts w:ascii="Times New Roman" w:hAnsi="Times New Roman" w:cs="Times New Roman"/>
          <w:b/>
          <w:sz w:val="24"/>
          <w:szCs w:val="24"/>
        </w:rPr>
      </w:pPr>
    </w:p>
    <w:p w:rsidR="00A27DE8" w:rsidRPr="0057305D" w:rsidRDefault="00A27DE8" w:rsidP="00A27DE8">
      <w:pPr>
        <w:spacing w:line="240" w:lineRule="auto"/>
        <w:jc w:val="center"/>
        <w:rPr>
          <w:rFonts w:ascii="Times New Roman" w:hAnsi="Times New Roman" w:cs="Times New Roman"/>
          <w:b/>
          <w:sz w:val="24"/>
          <w:szCs w:val="24"/>
        </w:rPr>
      </w:pPr>
      <w:r w:rsidRPr="0057305D">
        <w:rPr>
          <w:rFonts w:ascii="Times New Roman" w:hAnsi="Times New Roman" w:cs="Times New Roman"/>
          <w:b/>
          <w:sz w:val="24"/>
          <w:szCs w:val="24"/>
        </w:rPr>
        <w:lastRenderedPageBreak/>
        <w:t>Итоговая аттестация учащихся 9 классов</w:t>
      </w:r>
    </w:p>
    <w:p w:rsidR="00A27DE8" w:rsidRPr="0057305D" w:rsidRDefault="00944432" w:rsidP="0094443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начало</w:t>
      </w:r>
      <w:r w:rsidR="008E2EC8">
        <w:rPr>
          <w:rFonts w:ascii="Times New Roman" w:hAnsi="Times New Roman" w:cs="Times New Roman"/>
          <w:sz w:val="24"/>
          <w:szCs w:val="24"/>
        </w:rPr>
        <w:t xml:space="preserve"> 2022 - 2023</w:t>
      </w:r>
      <w:r w:rsidR="00A27DE8" w:rsidRPr="0057305D">
        <w:rPr>
          <w:rFonts w:ascii="Times New Roman" w:hAnsi="Times New Roman" w:cs="Times New Roman"/>
          <w:sz w:val="24"/>
          <w:szCs w:val="24"/>
        </w:rPr>
        <w:t xml:space="preserve"> учебного года в 9</w:t>
      </w:r>
      <w:proofErr w:type="gramStart"/>
      <w:r w:rsidR="00A27DE8" w:rsidRPr="0057305D">
        <w:rPr>
          <w:rFonts w:ascii="Times New Roman" w:hAnsi="Times New Roman" w:cs="Times New Roman"/>
          <w:sz w:val="24"/>
          <w:szCs w:val="24"/>
        </w:rPr>
        <w:t xml:space="preserve"> А</w:t>
      </w:r>
      <w:proofErr w:type="gramEnd"/>
      <w:r w:rsidR="00A27DE8" w:rsidRPr="0057305D">
        <w:rPr>
          <w:rFonts w:ascii="Times New Roman" w:hAnsi="Times New Roman" w:cs="Times New Roman"/>
          <w:sz w:val="24"/>
          <w:szCs w:val="24"/>
        </w:rPr>
        <w:t>,</w:t>
      </w:r>
      <w:r>
        <w:rPr>
          <w:rFonts w:ascii="Times New Roman" w:hAnsi="Times New Roman" w:cs="Times New Roman"/>
          <w:sz w:val="24"/>
          <w:szCs w:val="24"/>
        </w:rPr>
        <w:t xml:space="preserve"> </w:t>
      </w:r>
      <w:r w:rsidR="00A27DE8" w:rsidRPr="0057305D">
        <w:rPr>
          <w:rFonts w:ascii="Times New Roman" w:hAnsi="Times New Roman" w:cs="Times New Roman"/>
          <w:sz w:val="24"/>
          <w:szCs w:val="24"/>
        </w:rPr>
        <w:t>Б,</w:t>
      </w:r>
      <w:r>
        <w:rPr>
          <w:rFonts w:ascii="Times New Roman" w:hAnsi="Times New Roman" w:cs="Times New Roman"/>
          <w:sz w:val="24"/>
          <w:szCs w:val="24"/>
        </w:rPr>
        <w:t xml:space="preserve"> </w:t>
      </w:r>
      <w:r w:rsidR="00A27DE8" w:rsidRPr="0057305D">
        <w:rPr>
          <w:rFonts w:ascii="Times New Roman" w:hAnsi="Times New Roman" w:cs="Times New Roman"/>
          <w:sz w:val="24"/>
          <w:szCs w:val="24"/>
        </w:rPr>
        <w:t>В</w:t>
      </w:r>
      <w:r w:rsidR="008E2EC8">
        <w:rPr>
          <w:rFonts w:ascii="Times New Roman" w:hAnsi="Times New Roman" w:cs="Times New Roman"/>
          <w:sz w:val="24"/>
          <w:szCs w:val="24"/>
        </w:rPr>
        <w:t xml:space="preserve"> классах обучались </w:t>
      </w:r>
      <w:r>
        <w:rPr>
          <w:rFonts w:ascii="Times New Roman" w:hAnsi="Times New Roman" w:cs="Times New Roman"/>
          <w:sz w:val="24"/>
          <w:szCs w:val="24"/>
        </w:rPr>
        <w:t>8</w:t>
      </w:r>
      <w:r w:rsidR="00314667">
        <w:rPr>
          <w:rFonts w:ascii="Times New Roman" w:hAnsi="Times New Roman" w:cs="Times New Roman"/>
          <w:sz w:val="24"/>
          <w:szCs w:val="24"/>
        </w:rPr>
        <w:t>4</w:t>
      </w:r>
      <w:r w:rsidR="00466C2B" w:rsidRPr="0057305D">
        <w:rPr>
          <w:rFonts w:ascii="Times New Roman" w:hAnsi="Times New Roman" w:cs="Times New Roman"/>
          <w:sz w:val="24"/>
          <w:szCs w:val="24"/>
        </w:rPr>
        <w:t xml:space="preserve"> </w:t>
      </w:r>
      <w:r w:rsidR="00314667">
        <w:rPr>
          <w:rFonts w:ascii="Times New Roman" w:hAnsi="Times New Roman" w:cs="Times New Roman"/>
          <w:sz w:val="24"/>
          <w:szCs w:val="24"/>
        </w:rPr>
        <w:t>ученика</w:t>
      </w:r>
      <w:r>
        <w:rPr>
          <w:rFonts w:ascii="Times New Roman" w:hAnsi="Times New Roman" w:cs="Times New Roman"/>
          <w:sz w:val="24"/>
          <w:szCs w:val="24"/>
        </w:rPr>
        <w:t>, на конец года- 83 обучающихся</w:t>
      </w:r>
      <w:r w:rsidR="00314667">
        <w:rPr>
          <w:rFonts w:ascii="Times New Roman" w:hAnsi="Times New Roman" w:cs="Times New Roman"/>
          <w:sz w:val="24"/>
          <w:szCs w:val="24"/>
        </w:rPr>
        <w:t xml:space="preserve">, один выбыл в </w:t>
      </w:r>
      <w:r w:rsidR="006D7240">
        <w:rPr>
          <w:rFonts w:ascii="Times New Roman" w:hAnsi="Times New Roman" w:cs="Times New Roman"/>
          <w:sz w:val="24"/>
          <w:szCs w:val="24"/>
        </w:rPr>
        <w:t>МАОУ СОШ №12</w:t>
      </w:r>
      <w:r w:rsidR="00F7652C" w:rsidRPr="0057305D">
        <w:rPr>
          <w:rFonts w:ascii="Times New Roman" w:hAnsi="Times New Roman" w:cs="Times New Roman"/>
          <w:sz w:val="24"/>
          <w:szCs w:val="24"/>
        </w:rPr>
        <w:t xml:space="preserve">. </w:t>
      </w:r>
      <w:r w:rsidR="00A27DE8" w:rsidRPr="0057305D">
        <w:rPr>
          <w:rFonts w:ascii="Times New Roman" w:hAnsi="Times New Roman" w:cs="Times New Roman"/>
          <w:sz w:val="24"/>
          <w:szCs w:val="24"/>
        </w:rPr>
        <w:t xml:space="preserve">К итоговой аттестации на основании решения педагогического совета </w:t>
      </w:r>
      <w:r w:rsidR="00466C2B" w:rsidRPr="0057305D">
        <w:rPr>
          <w:rFonts w:ascii="Times New Roman" w:hAnsi="Times New Roman" w:cs="Times New Roman"/>
          <w:sz w:val="24"/>
          <w:szCs w:val="24"/>
        </w:rPr>
        <w:t>№</w:t>
      </w:r>
      <w:r w:rsidR="00E52168">
        <w:rPr>
          <w:rFonts w:ascii="Times New Roman" w:hAnsi="Times New Roman" w:cs="Times New Roman"/>
          <w:sz w:val="24"/>
          <w:szCs w:val="24"/>
        </w:rPr>
        <w:t xml:space="preserve"> </w:t>
      </w:r>
      <w:r w:rsidR="00E52168">
        <w:rPr>
          <w:rFonts w:ascii="Times New Roman" w:hAnsi="Times New Roman" w:cs="Times New Roman"/>
          <w:color w:val="000000" w:themeColor="text1"/>
          <w:sz w:val="24"/>
          <w:szCs w:val="24"/>
        </w:rPr>
        <w:t>5</w:t>
      </w:r>
      <w:r w:rsidR="001B04C8" w:rsidRPr="0057305D">
        <w:rPr>
          <w:rFonts w:ascii="Times New Roman" w:hAnsi="Times New Roman" w:cs="Times New Roman"/>
          <w:sz w:val="24"/>
          <w:szCs w:val="24"/>
        </w:rPr>
        <w:t xml:space="preserve"> </w:t>
      </w:r>
      <w:r w:rsidR="00466C2B" w:rsidRPr="0057305D">
        <w:rPr>
          <w:rFonts w:ascii="Times New Roman" w:hAnsi="Times New Roman" w:cs="Times New Roman"/>
          <w:sz w:val="24"/>
          <w:szCs w:val="24"/>
        </w:rPr>
        <w:t xml:space="preserve">  от</w:t>
      </w:r>
      <w:r w:rsidR="008E2EC8">
        <w:rPr>
          <w:rFonts w:ascii="Times New Roman" w:hAnsi="Times New Roman" w:cs="Times New Roman"/>
          <w:sz w:val="24"/>
          <w:szCs w:val="24"/>
        </w:rPr>
        <w:t xml:space="preserve"> </w:t>
      </w:r>
      <w:r w:rsidR="00E52168">
        <w:rPr>
          <w:rFonts w:ascii="Times New Roman" w:hAnsi="Times New Roman" w:cs="Times New Roman"/>
          <w:color w:val="000000" w:themeColor="text1"/>
          <w:sz w:val="24"/>
          <w:szCs w:val="24"/>
        </w:rPr>
        <w:t>20</w:t>
      </w:r>
      <w:r w:rsidR="008E2EC8">
        <w:rPr>
          <w:rFonts w:ascii="Times New Roman" w:hAnsi="Times New Roman" w:cs="Times New Roman"/>
          <w:sz w:val="24"/>
          <w:szCs w:val="24"/>
        </w:rPr>
        <w:t>.05.2023</w:t>
      </w:r>
      <w:r w:rsidR="001B04C8" w:rsidRPr="0057305D">
        <w:rPr>
          <w:rFonts w:ascii="Times New Roman" w:hAnsi="Times New Roman" w:cs="Times New Roman"/>
          <w:sz w:val="24"/>
          <w:szCs w:val="24"/>
        </w:rPr>
        <w:t>г.</w:t>
      </w:r>
      <w:r w:rsidR="00E52168">
        <w:rPr>
          <w:rFonts w:ascii="Times New Roman" w:hAnsi="Times New Roman" w:cs="Times New Roman"/>
          <w:sz w:val="24"/>
          <w:szCs w:val="24"/>
        </w:rPr>
        <w:t xml:space="preserve"> </w:t>
      </w:r>
      <w:r w:rsidR="00A27DE8" w:rsidRPr="0057305D">
        <w:rPr>
          <w:rFonts w:ascii="Times New Roman" w:hAnsi="Times New Roman" w:cs="Times New Roman"/>
          <w:sz w:val="24"/>
          <w:szCs w:val="24"/>
        </w:rPr>
        <w:t xml:space="preserve">были допущены </w:t>
      </w:r>
      <w:r w:rsidR="00E52168">
        <w:rPr>
          <w:rFonts w:ascii="Times New Roman" w:hAnsi="Times New Roman" w:cs="Times New Roman"/>
          <w:sz w:val="24"/>
          <w:szCs w:val="24"/>
        </w:rPr>
        <w:t xml:space="preserve"> 81 обучающих</w:t>
      </w:r>
      <w:r w:rsidR="008E2EC8">
        <w:rPr>
          <w:rFonts w:ascii="Times New Roman" w:hAnsi="Times New Roman" w:cs="Times New Roman"/>
          <w:sz w:val="24"/>
          <w:szCs w:val="24"/>
        </w:rPr>
        <w:t>ся</w:t>
      </w:r>
      <w:r w:rsidR="00E52168">
        <w:rPr>
          <w:rFonts w:ascii="Times New Roman" w:hAnsi="Times New Roman" w:cs="Times New Roman"/>
          <w:sz w:val="24"/>
          <w:szCs w:val="24"/>
        </w:rPr>
        <w:t xml:space="preserve"> 9 классов</w:t>
      </w:r>
      <w:proofErr w:type="gramStart"/>
      <w:r w:rsidR="00E52168">
        <w:rPr>
          <w:rFonts w:ascii="Times New Roman" w:hAnsi="Times New Roman" w:cs="Times New Roman"/>
          <w:sz w:val="24"/>
          <w:szCs w:val="24"/>
        </w:rPr>
        <w:t xml:space="preserve"> </w:t>
      </w:r>
      <w:r w:rsidR="008E2EC8">
        <w:rPr>
          <w:rFonts w:ascii="Times New Roman" w:hAnsi="Times New Roman" w:cs="Times New Roman"/>
          <w:sz w:val="24"/>
          <w:szCs w:val="24"/>
        </w:rPr>
        <w:t xml:space="preserve"> </w:t>
      </w:r>
      <w:r w:rsidR="00466C2B" w:rsidRPr="0057305D">
        <w:rPr>
          <w:rFonts w:ascii="Times New Roman" w:hAnsi="Times New Roman" w:cs="Times New Roman"/>
          <w:sz w:val="24"/>
          <w:szCs w:val="24"/>
        </w:rPr>
        <w:t>.</w:t>
      </w:r>
      <w:proofErr w:type="gramEnd"/>
      <w:r w:rsidR="00466C2B" w:rsidRPr="0057305D">
        <w:rPr>
          <w:rFonts w:ascii="Times New Roman" w:hAnsi="Times New Roman" w:cs="Times New Roman"/>
          <w:sz w:val="24"/>
          <w:szCs w:val="24"/>
        </w:rPr>
        <w:t xml:space="preserve"> </w:t>
      </w:r>
      <w:r w:rsidR="00CF0CC2" w:rsidRPr="0057305D">
        <w:rPr>
          <w:rFonts w:ascii="Times New Roman" w:hAnsi="Times New Roman" w:cs="Times New Roman"/>
          <w:sz w:val="24"/>
          <w:szCs w:val="24"/>
        </w:rPr>
        <w:t>Не сдавал</w:t>
      </w:r>
      <w:r w:rsidR="008E2EC8">
        <w:rPr>
          <w:rFonts w:ascii="Times New Roman" w:hAnsi="Times New Roman" w:cs="Times New Roman"/>
          <w:sz w:val="24"/>
          <w:szCs w:val="24"/>
        </w:rPr>
        <w:t>и ОГЭ 2 обучающийся, которые были не допущены к государственной итоговой аттестации по причине неуспеваемости</w:t>
      </w:r>
      <w:r w:rsidR="00CF0CC2" w:rsidRPr="0057305D">
        <w:rPr>
          <w:rFonts w:ascii="Times New Roman" w:hAnsi="Times New Roman" w:cs="Times New Roman"/>
          <w:sz w:val="24"/>
          <w:szCs w:val="24"/>
        </w:rPr>
        <w:t>.</w:t>
      </w:r>
    </w:p>
    <w:p w:rsidR="00F7652C" w:rsidRPr="0057305D" w:rsidRDefault="00F7652C" w:rsidP="00944432">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По итогам учебного года и результатам итоговой аттестации учащихся за курс основной общей школы:</w:t>
      </w:r>
    </w:p>
    <w:p w:rsidR="00AF0C6A" w:rsidRPr="0057305D" w:rsidRDefault="00015654" w:rsidP="003C44DE">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Аттестат особого образца, с</w:t>
      </w:r>
      <w:r w:rsidR="003C44DE">
        <w:rPr>
          <w:rFonts w:ascii="Times New Roman" w:eastAsia="Times New Roman" w:hAnsi="Times New Roman" w:cs="Times New Roman"/>
          <w:b/>
          <w:sz w:val="24"/>
          <w:szCs w:val="24"/>
        </w:rPr>
        <w:t xml:space="preserve"> отличием получила 1 выпускница.</w:t>
      </w:r>
    </w:p>
    <w:p w:rsidR="00883893" w:rsidRPr="0057305D" w:rsidRDefault="00E53007" w:rsidP="00DD766F">
      <w:pPr>
        <w:spacing w:line="240" w:lineRule="auto"/>
        <w:ind w:firstLine="708"/>
        <w:rPr>
          <w:rFonts w:ascii="Times New Roman" w:hAnsi="Times New Roman" w:cs="Times New Roman"/>
          <w:sz w:val="24"/>
          <w:szCs w:val="24"/>
        </w:rPr>
      </w:pPr>
      <w:r w:rsidRPr="0057305D">
        <w:rPr>
          <w:rFonts w:ascii="Times New Roman" w:hAnsi="Times New Roman" w:cs="Times New Roman"/>
          <w:sz w:val="24"/>
          <w:szCs w:val="24"/>
        </w:rPr>
        <w:t>В 202</w:t>
      </w:r>
      <w:r w:rsidR="00B97198">
        <w:rPr>
          <w:rFonts w:ascii="Times New Roman" w:hAnsi="Times New Roman" w:cs="Times New Roman"/>
          <w:sz w:val="24"/>
          <w:szCs w:val="24"/>
        </w:rPr>
        <w:t>3</w:t>
      </w:r>
      <w:r w:rsidR="003C44DE">
        <w:rPr>
          <w:rFonts w:ascii="Times New Roman" w:hAnsi="Times New Roman" w:cs="Times New Roman"/>
          <w:sz w:val="24"/>
          <w:szCs w:val="24"/>
        </w:rPr>
        <w:t xml:space="preserve"> </w:t>
      </w:r>
      <w:r w:rsidR="00DD766F" w:rsidRPr="0057305D">
        <w:rPr>
          <w:rFonts w:ascii="Times New Roman" w:hAnsi="Times New Roman" w:cs="Times New Roman"/>
          <w:sz w:val="24"/>
          <w:szCs w:val="24"/>
        </w:rPr>
        <w:t>году девятиклассники для по</w:t>
      </w:r>
      <w:r w:rsidRPr="0057305D">
        <w:rPr>
          <w:rFonts w:ascii="Times New Roman" w:hAnsi="Times New Roman" w:cs="Times New Roman"/>
          <w:sz w:val="24"/>
          <w:szCs w:val="24"/>
        </w:rPr>
        <w:t xml:space="preserve">лучения аттестата сдавали </w:t>
      </w:r>
      <w:r w:rsidR="00DD766F" w:rsidRPr="0057305D">
        <w:rPr>
          <w:rFonts w:ascii="Times New Roman" w:hAnsi="Times New Roman" w:cs="Times New Roman"/>
          <w:sz w:val="24"/>
          <w:szCs w:val="24"/>
        </w:rPr>
        <w:t xml:space="preserve"> два экзамена </w:t>
      </w:r>
      <w:r w:rsidR="002C4328" w:rsidRPr="0057305D">
        <w:rPr>
          <w:rFonts w:ascii="Times New Roman" w:hAnsi="Times New Roman" w:cs="Times New Roman"/>
          <w:sz w:val="24"/>
          <w:szCs w:val="24"/>
        </w:rPr>
        <w:t xml:space="preserve">обязательных: по русскому языку и математике, два по выбору в форме ОГЭ. </w:t>
      </w:r>
    </w:p>
    <w:p w:rsidR="00DD766F" w:rsidRPr="0057305D" w:rsidRDefault="00DD766F" w:rsidP="00883893">
      <w:pPr>
        <w:spacing w:line="240" w:lineRule="auto"/>
        <w:ind w:firstLine="708"/>
        <w:jc w:val="center"/>
        <w:rPr>
          <w:rFonts w:ascii="Times New Roman" w:hAnsi="Times New Roman" w:cs="Times New Roman"/>
          <w:b/>
          <w:sz w:val="24"/>
          <w:szCs w:val="24"/>
        </w:rPr>
      </w:pPr>
      <w:r w:rsidRPr="0057305D">
        <w:rPr>
          <w:rFonts w:ascii="Times New Roman" w:hAnsi="Times New Roman" w:cs="Times New Roman"/>
          <w:b/>
          <w:sz w:val="24"/>
          <w:szCs w:val="24"/>
        </w:rPr>
        <w:t>Результаты</w:t>
      </w:r>
      <w:r w:rsidR="002C4328" w:rsidRPr="0057305D">
        <w:rPr>
          <w:rFonts w:ascii="Times New Roman" w:hAnsi="Times New Roman" w:cs="Times New Roman"/>
          <w:b/>
          <w:sz w:val="24"/>
          <w:szCs w:val="24"/>
        </w:rPr>
        <w:t xml:space="preserve"> предметов по выбору</w:t>
      </w:r>
      <w:r w:rsidR="00015654">
        <w:rPr>
          <w:rFonts w:ascii="Times New Roman" w:hAnsi="Times New Roman" w:cs="Times New Roman"/>
          <w:b/>
          <w:sz w:val="24"/>
          <w:szCs w:val="24"/>
        </w:rPr>
        <w:t xml:space="preserve"> 2023</w:t>
      </w:r>
      <w:r w:rsidR="00883893" w:rsidRPr="0057305D">
        <w:rPr>
          <w:rFonts w:ascii="Times New Roman" w:hAnsi="Times New Roman" w:cs="Times New Roman"/>
          <w:b/>
          <w:sz w:val="24"/>
          <w:szCs w:val="24"/>
        </w:rPr>
        <w:t xml:space="preserve"> год.</w:t>
      </w:r>
    </w:p>
    <w:tbl>
      <w:tblPr>
        <w:tblStyle w:val="TableNormal"/>
        <w:tblW w:w="9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863"/>
        <w:gridCol w:w="567"/>
        <w:gridCol w:w="709"/>
        <w:gridCol w:w="709"/>
        <w:gridCol w:w="709"/>
        <w:gridCol w:w="992"/>
        <w:gridCol w:w="1276"/>
        <w:gridCol w:w="1559"/>
      </w:tblGrid>
      <w:tr w:rsidR="00E53007" w:rsidRPr="0057305D" w:rsidTr="00015654">
        <w:trPr>
          <w:trHeight w:val="539"/>
        </w:trPr>
        <w:tc>
          <w:tcPr>
            <w:tcW w:w="1982" w:type="dxa"/>
          </w:tcPr>
          <w:p w:rsidR="00E53007" w:rsidRPr="0057305D" w:rsidRDefault="00E53007" w:rsidP="00DD766F">
            <w:pPr>
              <w:spacing w:line="276" w:lineRule="auto"/>
              <w:jc w:val="both"/>
              <w:rPr>
                <w:rFonts w:ascii="Times New Roman" w:eastAsia="Times New Roman" w:hAnsi="Times New Roman" w:cs="Times New Roman"/>
                <w:sz w:val="24"/>
                <w:szCs w:val="24"/>
                <w:lang w:val="ru-RU"/>
              </w:rPr>
            </w:pPr>
          </w:p>
        </w:tc>
        <w:tc>
          <w:tcPr>
            <w:tcW w:w="863" w:type="dxa"/>
          </w:tcPr>
          <w:p w:rsidR="00E53007" w:rsidRPr="0057305D" w:rsidRDefault="00E53007" w:rsidP="00DD766F">
            <w:pPr>
              <w:spacing w:line="276" w:lineRule="auto"/>
              <w:ind w:left="108"/>
              <w:jc w:val="both"/>
              <w:rPr>
                <w:rFonts w:ascii="Times New Roman" w:eastAsia="Times New Roman" w:hAnsi="Times New Roman" w:cs="Times New Roman"/>
                <w:b/>
                <w:sz w:val="24"/>
                <w:szCs w:val="24"/>
              </w:rPr>
            </w:pPr>
            <w:proofErr w:type="spellStart"/>
            <w:r w:rsidRPr="0057305D">
              <w:rPr>
                <w:rFonts w:ascii="Times New Roman" w:eastAsia="Times New Roman" w:hAnsi="Times New Roman" w:cs="Times New Roman"/>
                <w:b/>
                <w:sz w:val="24"/>
                <w:szCs w:val="24"/>
              </w:rPr>
              <w:t>Всего</w:t>
            </w:r>
            <w:proofErr w:type="spellEnd"/>
          </w:p>
        </w:tc>
        <w:tc>
          <w:tcPr>
            <w:tcW w:w="567" w:type="dxa"/>
          </w:tcPr>
          <w:p w:rsidR="00E53007" w:rsidRPr="0057305D" w:rsidRDefault="00E53007" w:rsidP="00DD766F">
            <w:pPr>
              <w:spacing w:line="276" w:lineRule="auto"/>
              <w:ind w:right="93"/>
              <w:jc w:val="both"/>
              <w:rPr>
                <w:rFonts w:ascii="Times New Roman" w:eastAsia="Times New Roman" w:hAnsi="Times New Roman" w:cs="Times New Roman"/>
                <w:b/>
                <w:sz w:val="24"/>
                <w:szCs w:val="24"/>
              </w:rPr>
            </w:pPr>
            <w:r w:rsidRPr="0057305D">
              <w:rPr>
                <w:rFonts w:ascii="Times New Roman" w:eastAsia="Times New Roman" w:hAnsi="Times New Roman" w:cs="Times New Roman"/>
                <w:b/>
                <w:sz w:val="24"/>
                <w:szCs w:val="24"/>
              </w:rPr>
              <w:t>«2»</w:t>
            </w:r>
          </w:p>
        </w:tc>
        <w:tc>
          <w:tcPr>
            <w:tcW w:w="709" w:type="dxa"/>
          </w:tcPr>
          <w:p w:rsidR="00E53007" w:rsidRPr="0057305D" w:rsidRDefault="00E53007" w:rsidP="00DD766F">
            <w:pPr>
              <w:spacing w:line="276" w:lineRule="auto"/>
              <w:ind w:right="91"/>
              <w:jc w:val="both"/>
              <w:rPr>
                <w:rFonts w:ascii="Times New Roman" w:eastAsia="Times New Roman" w:hAnsi="Times New Roman" w:cs="Times New Roman"/>
                <w:b/>
                <w:sz w:val="24"/>
                <w:szCs w:val="24"/>
              </w:rPr>
            </w:pPr>
            <w:r w:rsidRPr="0057305D">
              <w:rPr>
                <w:rFonts w:ascii="Times New Roman" w:eastAsia="Times New Roman" w:hAnsi="Times New Roman" w:cs="Times New Roman"/>
                <w:b/>
                <w:sz w:val="24"/>
                <w:szCs w:val="24"/>
              </w:rPr>
              <w:t>«3»</w:t>
            </w:r>
          </w:p>
        </w:tc>
        <w:tc>
          <w:tcPr>
            <w:tcW w:w="709" w:type="dxa"/>
          </w:tcPr>
          <w:p w:rsidR="00E53007" w:rsidRPr="0057305D" w:rsidRDefault="00E53007" w:rsidP="00DD766F">
            <w:pPr>
              <w:spacing w:line="276" w:lineRule="auto"/>
              <w:ind w:right="92"/>
              <w:jc w:val="both"/>
              <w:rPr>
                <w:rFonts w:ascii="Times New Roman" w:eastAsia="Times New Roman" w:hAnsi="Times New Roman" w:cs="Times New Roman"/>
                <w:b/>
                <w:sz w:val="24"/>
                <w:szCs w:val="24"/>
              </w:rPr>
            </w:pPr>
            <w:r w:rsidRPr="0057305D">
              <w:rPr>
                <w:rFonts w:ascii="Times New Roman" w:eastAsia="Times New Roman" w:hAnsi="Times New Roman" w:cs="Times New Roman"/>
                <w:b/>
                <w:sz w:val="24"/>
                <w:szCs w:val="24"/>
                <w:lang w:val="ru-RU"/>
              </w:rPr>
              <w:t xml:space="preserve"> «</w:t>
            </w:r>
            <w:r w:rsidRPr="0057305D">
              <w:rPr>
                <w:rFonts w:ascii="Times New Roman" w:eastAsia="Times New Roman" w:hAnsi="Times New Roman" w:cs="Times New Roman"/>
                <w:b/>
                <w:sz w:val="24"/>
                <w:szCs w:val="24"/>
              </w:rPr>
              <w:t>4»</w:t>
            </w:r>
          </w:p>
        </w:tc>
        <w:tc>
          <w:tcPr>
            <w:tcW w:w="709" w:type="dxa"/>
          </w:tcPr>
          <w:p w:rsidR="00E53007" w:rsidRPr="0057305D" w:rsidRDefault="00E53007" w:rsidP="00DD766F">
            <w:pPr>
              <w:spacing w:line="276" w:lineRule="auto"/>
              <w:ind w:right="89"/>
              <w:jc w:val="both"/>
              <w:rPr>
                <w:rFonts w:ascii="Times New Roman" w:eastAsia="Times New Roman" w:hAnsi="Times New Roman" w:cs="Times New Roman"/>
                <w:b/>
                <w:sz w:val="24"/>
                <w:szCs w:val="24"/>
              </w:rPr>
            </w:pPr>
            <w:r w:rsidRPr="0057305D">
              <w:rPr>
                <w:rFonts w:ascii="Times New Roman" w:eastAsia="Times New Roman" w:hAnsi="Times New Roman" w:cs="Times New Roman"/>
                <w:b/>
                <w:sz w:val="24"/>
                <w:szCs w:val="24"/>
              </w:rPr>
              <w:t>«5»</w:t>
            </w:r>
          </w:p>
        </w:tc>
        <w:tc>
          <w:tcPr>
            <w:tcW w:w="992" w:type="dxa"/>
          </w:tcPr>
          <w:p w:rsidR="00E53007" w:rsidRPr="0057305D" w:rsidRDefault="00E53007" w:rsidP="00DD766F">
            <w:pPr>
              <w:spacing w:line="276" w:lineRule="auto"/>
              <w:ind w:left="113"/>
              <w:jc w:val="both"/>
              <w:rPr>
                <w:rFonts w:ascii="Times New Roman" w:eastAsia="Times New Roman" w:hAnsi="Times New Roman" w:cs="Times New Roman"/>
                <w:b/>
                <w:sz w:val="24"/>
                <w:szCs w:val="24"/>
              </w:rPr>
            </w:pPr>
            <w:proofErr w:type="spellStart"/>
            <w:r w:rsidRPr="0057305D">
              <w:rPr>
                <w:rFonts w:ascii="Times New Roman" w:eastAsia="Times New Roman" w:hAnsi="Times New Roman" w:cs="Times New Roman"/>
                <w:b/>
                <w:sz w:val="24"/>
                <w:szCs w:val="24"/>
              </w:rPr>
              <w:t>Успев</w:t>
            </w:r>
            <w:proofErr w:type="spellEnd"/>
          </w:p>
          <w:p w:rsidR="00E53007" w:rsidRPr="0057305D" w:rsidRDefault="00E53007" w:rsidP="00DD766F">
            <w:pPr>
              <w:spacing w:before="1" w:line="276" w:lineRule="auto"/>
              <w:ind w:left="113"/>
              <w:jc w:val="both"/>
              <w:rPr>
                <w:rFonts w:ascii="Times New Roman" w:eastAsia="Times New Roman" w:hAnsi="Times New Roman" w:cs="Times New Roman"/>
                <w:b/>
                <w:sz w:val="24"/>
                <w:szCs w:val="24"/>
              </w:rPr>
            </w:pPr>
            <w:r w:rsidRPr="0057305D">
              <w:rPr>
                <w:rFonts w:ascii="Times New Roman" w:eastAsia="Times New Roman" w:hAnsi="Times New Roman" w:cs="Times New Roman"/>
                <w:b/>
                <w:sz w:val="24"/>
                <w:szCs w:val="24"/>
              </w:rPr>
              <w:t>%</w:t>
            </w:r>
          </w:p>
        </w:tc>
        <w:tc>
          <w:tcPr>
            <w:tcW w:w="1276" w:type="dxa"/>
          </w:tcPr>
          <w:p w:rsidR="00E53007" w:rsidRPr="0057305D" w:rsidRDefault="00E53007" w:rsidP="00DD766F">
            <w:pPr>
              <w:spacing w:line="276" w:lineRule="auto"/>
              <w:ind w:left="114"/>
              <w:jc w:val="both"/>
              <w:rPr>
                <w:rFonts w:ascii="Times New Roman" w:eastAsia="Times New Roman" w:hAnsi="Times New Roman" w:cs="Times New Roman"/>
                <w:b/>
                <w:sz w:val="24"/>
                <w:szCs w:val="24"/>
              </w:rPr>
            </w:pPr>
            <w:proofErr w:type="spellStart"/>
            <w:r w:rsidRPr="0057305D">
              <w:rPr>
                <w:rFonts w:ascii="Times New Roman" w:eastAsia="Times New Roman" w:hAnsi="Times New Roman" w:cs="Times New Roman"/>
                <w:b/>
                <w:sz w:val="24"/>
                <w:szCs w:val="24"/>
              </w:rPr>
              <w:t>Качество</w:t>
            </w:r>
            <w:proofErr w:type="spellEnd"/>
          </w:p>
          <w:p w:rsidR="00E53007" w:rsidRPr="0057305D" w:rsidRDefault="00E53007" w:rsidP="00DD766F">
            <w:pPr>
              <w:spacing w:before="1" w:line="276" w:lineRule="auto"/>
              <w:ind w:left="114"/>
              <w:jc w:val="both"/>
              <w:rPr>
                <w:rFonts w:ascii="Times New Roman" w:eastAsia="Times New Roman" w:hAnsi="Times New Roman" w:cs="Times New Roman"/>
                <w:b/>
                <w:sz w:val="24"/>
                <w:szCs w:val="24"/>
              </w:rPr>
            </w:pPr>
            <w:r w:rsidRPr="0057305D">
              <w:rPr>
                <w:rFonts w:ascii="Times New Roman" w:eastAsia="Times New Roman" w:hAnsi="Times New Roman" w:cs="Times New Roman"/>
                <w:b/>
                <w:sz w:val="24"/>
                <w:szCs w:val="24"/>
              </w:rPr>
              <w:t>%</w:t>
            </w:r>
          </w:p>
        </w:tc>
        <w:tc>
          <w:tcPr>
            <w:tcW w:w="1559" w:type="dxa"/>
          </w:tcPr>
          <w:p w:rsidR="00E53007" w:rsidRPr="0057305D" w:rsidRDefault="00E53007" w:rsidP="00DD766F">
            <w:pPr>
              <w:spacing w:line="276" w:lineRule="auto"/>
              <w:ind w:left="115" w:right="71"/>
              <w:jc w:val="both"/>
              <w:rPr>
                <w:rFonts w:ascii="Times New Roman" w:eastAsia="Times New Roman" w:hAnsi="Times New Roman" w:cs="Times New Roman"/>
                <w:b/>
                <w:sz w:val="24"/>
                <w:szCs w:val="24"/>
              </w:rPr>
            </w:pPr>
            <w:proofErr w:type="spellStart"/>
            <w:r w:rsidRPr="0057305D">
              <w:rPr>
                <w:rFonts w:ascii="Times New Roman" w:eastAsia="Times New Roman" w:hAnsi="Times New Roman" w:cs="Times New Roman"/>
                <w:b/>
                <w:sz w:val="24"/>
                <w:szCs w:val="24"/>
              </w:rPr>
              <w:t>Средний</w:t>
            </w:r>
            <w:proofErr w:type="spellEnd"/>
          </w:p>
          <w:p w:rsidR="00E53007" w:rsidRPr="0057305D" w:rsidRDefault="00E53007" w:rsidP="00DD766F">
            <w:pPr>
              <w:spacing w:line="276" w:lineRule="auto"/>
              <w:ind w:left="115" w:right="71"/>
              <w:jc w:val="both"/>
              <w:rPr>
                <w:rFonts w:ascii="Times New Roman" w:eastAsia="Times New Roman" w:hAnsi="Times New Roman" w:cs="Times New Roman"/>
                <w:b/>
                <w:sz w:val="24"/>
                <w:szCs w:val="24"/>
                <w:lang w:val="ru-RU"/>
              </w:rPr>
            </w:pPr>
            <w:r w:rsidRPr="0057305D">
              <w:rPr>
                <w:rFonts w:ascii="Times New Roman" w:eastAsia="Times New Roman" w:hAnsi="Times New Roman" w:cs="Times New Roman"/>
                <w:b/>
                <w:sz w:val="24"/>
                <w:szCs w:val="24"/>
                <w:lang w:val="ru-RU"/>
              </w:rPr>
              <w:t>балл</w:t>
            </w:r>
          </w:p>
        </w:tc>
      </w:tr>
      <w:tr w:rsidR="00E53007" w:rsidRPr="0057305D" w:rsidTr="00015654">
        <w:trPr>
          <w:trHeight w:val="311"/>
        </w:trPr>
        <w:tc>
          <w:tcPr>
            <w:tcW w:w="1982" w:type="dxa"/>
          </w:tcPr>
          <w:p w:rsidR="00E53007" w:rsidRPr="0057305D" w:rsidRDefault="00E53007" w:rsidP="00DD766F">
            <w:pPr>
              <w:spacing w:before="27" w:line="276" w:lineRule="auto"/>
              <w:ind w:left="107"/>
              <w:jc w:val="both"/>
              <w:rPr>
                <w:rFonts w:ascii="Times New Roman" w:eastAsia="Times New Roman" w:hAnsi="Times New Roman" w:cs="Times New Roman"/>
                <w:sz w:val="24"/>
                <w:szCs w:val="24"/>
              </w:rPr>
            </w:pPr>
            <w:proofErr w:type="spellStart"/>
            <w:r w:rsidRPr="0057305D">
              <w:rPr>
                <w:rFonts w:ascii="Times New Roman" w:eastAsia="Times New Roman" w:hAnsi="Times New Roman" w:cs="Times New Roman"/>
                <w:sz w:val="24"/>
                <w:szCs w:val="24"/>
              </w:rPr>
              <w:t>биология</w:t>
            </w:r>
            <w:proofErr w:type="spellEnd"/>
          </w:p>
        </w:tc>
        <w:tc>
          <w:tcPr>
            <w:tcW w:w="863" w:type="dxa"/>
          </w:tcPr>
          <w:p w:rsidR="00E53007" w:rsidRPr="0057305D" w:rsidRDefault="00320457" w:rsidP="00DD766F">
            <w:pPr>
              <w:spacing w:before="27" w:line="276" w:lineRule="auto"/>
              <w:ind w:right="9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c>
          <w:tcPr>
            <w:tcW w:w="567" w:type="dxa"/>
          </w:tcPr>
          <w:p w:rsidR="00E53007" w:rsidRPr="0057305D" w:rsidRDefault="00320457" w:rsidP="00DD766F">
            <w:pPr>
              <w:spacing w:before="27" w:line="276" w:lineRule="auto"/>
              <w:ind w:right="9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rsidR="00E53007" w:rsidRPr="0057305D" w:rsidRDefault="00320457" w:rsidP="00DD766F">
            <w:pPr>
              <w:spacing w:before="27" w:line="276" w:lineRule="auto"/>
              <w:ind w:right="9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709" w:type="dxa"/>
          </w:tcPr>
          <w:p w:rsidR="00E53007" w:rsidRPr="0057305D" w:rsidRDefault="00320457" w:rsidP="00DD766F">
            <w:pPr>
              <w:spacing w:before="27" w:line="276" w:lineRule="auto"/>
              <w:ind w:right="9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709" w:type="dxa"/>
          </w:tcPr>
          <w:p w:rsidR="00E53007" w:rsidRPr="0057305D" w:rsidRDefault="00320457" w:rsidP="00DD766F">
            <w:pPr>
              <w:spacing w:before="27" w:line="276" w:lineRule="auto"/>
              <w:ind w:right="9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92" w:type="dxa"/>
          </w:tcPr>
          <w:p w:rsidR="00E53007" w:rsidRPr="0057305D" w:rsidRDefault="00320457" w:rsidP="00DD766F">
            <w:pPr>
              <w:spacing w:before="27" w:line="276" w:lineRule="auto"/>
              <w:ind w:right="8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1276" w:type="dxa"/>
          </w:tcPr>
          <w:p w:rsidR="00E53007" w:rsidRPr="0057305D" w:rsidRDefault="00320457" w:rsidP="00DD766F">
            <w:pPr>
              <w:spacing w:before="27" w:line="276" w:lineRule="auto"/>
              <w:ind w:right="8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90,9</w:t>
            </w:r>
          </w:p>
        </w:tc>
        <w:tc>
          <w:tcPr>
            <w:tcW w:w="1559" w:type="dxa"/>
          </w:tcPr>
          <w:p w:rsidR="00E53007" w:rsidRPr="0057305D" w:rsidRDefault="00320457" w:rsidP="00DD766F">
            <w:pPr>
              <w:spacing w:line="276" w:lineRule="auto"/>
              <w:ind w:right="8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32,27</w:t>
            </w:r>
          </w:p>
        </w:tc>
      </w:tr>
      <w:tr w:rsidR="00E53007" w:rsidRPr="0057305D" w:rsidTr="00015654">
        <w:trPr>
          <w:trHeight w:val="313"/>
        </w:trPr>
        <w:tc>
          <w:tcPr>
            <w:tcW w:w="1982" w:type="dxa"/>
          </w:tcPr>
          <w:p w:rsidR="00E53007" w:rsidRPr="0057305D" w:rsidRDefault="00E53007" w:rsidP="00DD766F">
            <w:pPr>
              <w:spacing w:before="30" w:line="276" w:lineRule="auto"/>
              <w:ind w:left="107"/>
              <w:jc w:val="both"/>
              <w:rPr>
                <w:rFonts w:ascii="Times New Roman" w:eastAsia="Times New Roman" w:hAnsi="Times New Roman" w:cs="Times New Roman"/>
                <w:sz w:val="24"/>
                <w:szCs w:val="24"/>
                <w:lang w:val="ru-RU"/>
              </w:rPr>
            </w:pPr>
            <w:r w:rsidRPr="0057305D">
              <w:rPr>
                <w:rFonts w:ascii="Times New Roman" w:eastAsia="Times New Roman" w:hAnsi="Times New Roman" w:cs="Times New Roman"/>
                <w:sz w:val="24"/>
                <w:szCs w:val="24"/>
                <w:lang w:val="ru-RU"/>
              </w:rPr>
              <w:t>химия</w:t>
            </w:r>
          </w:p>
        </w:tc>
        <w:tc>
          <w:tcPr>
            <w:tcW w:w="863" w:type="dxa"/>
          </w:tcPr>
          <w:p w:rsidR="00E53007" w:rsidRPr="0057305D" w:rsidRDefault="00015654" w:rsidP="00DD766F">
            <w:pPr>
              <w:spacing w:before="30" w:line="276" w:lineRule="auto"/>
              <w:ind w:right="9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567" w:type="dxa"/>
          </w:tcPr>
          <w:p w:rsidR="00E53007" w:rsidRPr="0057305D" w:rsidRDefault="00015654" w:rsidP="00DD766F">
            <w:pPr>
              <w:spacing w:before="30" w:line="276" w:lineRule="auto"/>
              <w:ind w:right="9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rsidR="00E53007" w:rsidRPr="0057305D" w:rsidRDefault="00015654" w:rsidP="00DD766F">
            <w:pPr>
              <w:spacing w:before="30" w:line="276" w:lineRule="auto"/>
              <w:ind w:right="9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709" w:type="dxa"/>
          </w:tcPr>
          <w:p w:rsidR="00E53007" w:rsidRPr="0057305D" w:rsidRDefault="00015654" w:rsidP="00DD766F">
            <w:pPr>
              <w:spacing w:before="30" w:line="276" w:lineRule="auto"/>
              <w:ind w:right="9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709" w:type="dxa"/>
          </w:tcPr>
          <w:p w:rsidR="00E53007" w:rsidRPr="0057305D" w:rsidRDefault="00015654" w:rsidP="00DD766F">
            <w:pPr>
              <w:spacing w:before="30" w:line="276" w:lineRule="auto"/>
              <w:ind w:right="9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992" w:type="dxa"/>
          </w:tcPr>
          <w:p w:rsidR="00E53007" w:rsidRPr="0057305D" w:rsidRDefault="00015654" w:rsidP="00DD766F">
            <w:pPr>
              <w:spacing w:before="30" w:line="276" w:lineRule="auto"/>
              <w:ind w:right="8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1276" w:type="dxa"/>
          </w:tcPr>
          <w:p w:rsidR="00E53007" w:rsidRPr="0057305D" w:rsidRDefault="00015654" w:rsidP="00DD766F">
            <w:pPr>
              <w:spacing w:before="30" w:line="276" w:lineRule="auto"/>
              <w:ind w:right="8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66,7</w:t>
            </w:r>
          </w:p>
        </w:tc>
        <w:tc>
          <w:tcPr>
            <w:tcW w:w="1559" w:type="dxa"/>
          </w:tcPr>
          <w:p w:rsidR="00E53007" w:rsidRPr="0057305D" w:rsidRDefault="00015654" w:rsidP="00DD766F">
            <w:pPr>
              <w:spacing w:line="276"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27,33</w:t>
            </w:r>
          </w:p>
        </w:tc>
      </w:tr>
      <w:tr w:rsidR="00E53007" w:rsidRPr="0057305D" w:rsidTr="00015654">
        <w:trPr>
          <w:trHeight w:val="313"/>
        </w:trPr>
        <w:tc>
          <w:tcPr>
            <w:tcW w:w="1982" w:type="dxa"/>
          </w:tcPr>
          <w:p w:rsidR="00E53007" w:rsidRPr="0057305D" w:rsidRDefault="00E53007" w:rsidP="00DD766F">
            <w:pPr>
              <w:spacing w:before="30" w:line="276" w:lineRule="auto"/>
              <w:ind w:left="107"/>
              <w:jc w:val="both"/>
              <w:rPr>
                <w:rFonts w:ascii="Times New Roman" w:eastAsia="Times New Roman" w:hAnsi="Times New Roman" w:cs="Times New Roman"/>
                <w:sz w:val="24"/>
                <w:szCs w:val="24"/>
              </w:rPr>
            </w:pPr>
            <w:proofErr w:type="spellStart"/>
            <w:r w:rsidRPr="0057305D">
              <w:rPr>
                <w:rFonts w:ascii="Times New Roman" w:eastAsia="Times New Roman" w:hAnsi="Times New Roman" w:cs="Times New Roman"/>
                <w:sz w:val="24"/>
                <w:szCs w:val="24"/>
              </w:rPr>
              <w:t>информатика</w:t>
            </w:r>
            <w:proofErr w:type="spellEnd"/>
          </w:p>
        </w:tc>
        <w:tc>
          <w:tcPr>
            <w:tcW w:w="863" w:type="dxa"/>
          </w:tcPr>
          <w:p w:rsidR="00E53007" w:rsidRPr="0057305D" w:rsidRDefault="00320457" w:rsidP="00DD766F">
            <w:pPr>
              <w:spacing w:before="30" w:line="276" w:lineRule="auto"/>
              <w:ind w:right="9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57</w:t>
            </w:r>
          </w:p>
        </w:tc>
        <w:tc>
          <w:tcPr>
            <w:tcW w:w="567" w:type="dxa"/>
          </w:tcPr>
          <w:p w:rsidR="00E53007" w:rsidRPr="0057305D" w:rsidRDefault="00320457" w:rsidP="00DD766F">
            <w:pPr>
              <w:spacing w:before="30" w:line="276" w:lineRule="auto"/>
              <w:ind w:right="9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709" w:type="dxa"/>
          </w:tcPr>
          <w:p w:rsidR="00E53007" w:rsidRPr="0057305D" w:rsidRDefault="00320457" w:rsidP="00DD766F">
            <w:pPr>
              <w:spacing w:before="30" w:line="276" w:lineRule="auto"/>
              <w:ind w:right="9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w:t>
            </w:r>
          </w:p>
        </w:tc>
        <w:tc>
          <w:tcPr>
            <w:tcW w:w="709" w:type="dxa"/>
          </w:tcPr>
          <w:p w:rsidR="00E53007" w:rsidRPr="0057305D" w:rsidRDefault="00320457" w:rsidP="00DD766F">
            <w:pPr>
              <w:spacing w:before="30" w:line="276" w:lineRule="auto"/>
              <w:ind w:right="9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p>
        </w:tc>
        <w:tc>
          <w:tcPr>
            <w:tcW w:w="709" w:type="dxa"/>
          </w:tcPr>
          <w:p w:rsidR="00E53007" w:rsidRPr="0057305D" w:rsidRDefault="00320457" w:rsidP="00DD766F">
            <w:pPr>
              <w:spacing w:before="30" w:line="276" w:lineRule="auto"/>
              <w:ind w:right="9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c>
          <w:tcPr>
            <w:tcW w:w="992" w:type="dxa"/>
          </w:tcPr>
          <w:p w:rsidR="00E53007" w:rsidRPr="0057305D" w:rsidRDefault="00320457" w:rsidP="00DD766F">
            <w:pPr>
              <w:spacing w:before="30" w:line="276" w:lineRule="auto"/>
              <w:ind w:right="8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96,5</w:t>
            </w:r>
          </w:p>
        </w:tc>
        <w:tc>
          <w:tcPr>
            <w:tcW w:w="1276" w:type="dxa"/>
          </w:tcPr>
          <w:p w:rsidR="00E53007" w:rsidRPr="0057305D" w:rsidRDefault="00320457" w:rsidP="00DD766F">
            <w:pPr>
              <w:spacing w:before="30" w:line="276" w:lineRule="auto"/>
              <w:ind w:right="8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71,9</w:t>
            </w:r>
          </w:p>
        </w:tc>
        <w:tc>
          <w:tcPr>
            <w:tcW w:w="1559" w:type="dxa"/>
          </w:tcPr>
          <w:p w:rsidR="00E53007" w:rsidRPr="0057305D" w:rsidRDefault="00320457" w:rsidP="00DD766F">
            <w:pPr>
              <w:spacing w:line="276"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12,29</w:t>
            </w:r>
          </w:p>
        </w:tc>
      </w:tr>
      <w:tr w:rsidR="00E53007" w:rsidRPr="0057305D" w:rsidTr="00015654">
        <w:trPr>
          <w:trHeight w:val="313"/>
        </w:trPr>
        <w:tc>
          <w:tcPr>
            <w:tcW w:w="1982" w:type="dxa"/>
          </w:tcPr>
          <w:p w:rsidR="00E53007" w:rsidRPr="0057305D" w:rsidRDefault="00E53007" w:rsidP="00DD766F">
            <w:pPr>
              <w:spacing w:before="30" w:line="276" w:lineRule="auto"/>
              <w:ind w:left="107"/>
              <w:jc w:val="both"/>
              <w:rPr>
                <w:rFonts w:ascii="Times New Roman" w:eastAsia="Times New Roman" w:hAnsi="Times New Roman" w:cs="Times New Roman"/>
                <w:sz w:val="24"/>
                <w:szCs w:val="24"/>
                <w:lang w:val="ru-RU"/>
              </w:rPr>
            </w:pPr>
            <w:r w:rsidRPr="0057305D">
              <w:rPr>
                <w:rFonts w:ascii="Times New Roman" w:eastAsia="Times New Roman" w:hAnsi="Times New Roman" w:cs="Times New Roman"/>
                <w:sz w:val="24"/>
                <w:szCs w:val="24"/>
                <w:lang w:val="ru-RU"/>
              </w:rPr>
              <w:t>физика</w:t>
            </w:r>
          </w:p>
        </w:tc>
        <w:tc>
          <w:tcPr>
            <w:tcW w:w="863" w:type="dxa"/>
          </w:tcPr>
          <w:p w:rsidR="00E53007" w:rsidRPr="0057305D" w:rsidRDefault="00015654" w:rsidP="00DD766F">
            <w:pPr>
              <w:spacing w:before="30" w:line="276" w:lineRule="auto"/>
              <w:ind w:right="9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567" w:type="dxa"/>
          </w:tcPr>
          <w:p w:rsidR="00E53007" w:rsidRPr="0057305D" w:rsidRDefault="00015654" w:rsidP="00DD766F">
            <w:pPr>
              <w:spacing w:before="30" w:line="276" w:lineRule="auto"/>
              <w:ind w:right="9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rsidR="00E53007" w:rsidRPr="0057305D" w:rsidRDefault="00015654" w:rsidP="00DD766F">
            <w:pPr>
              <w:spacing w:before="30" w:line="276" w:lineRule="auto"/>
              <w:ind w:right="9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709" w:type="dxa"/>
          </w:tcPr>
          <w:p w:rsidR="00E53007" w:rsidRPr="0057305D" w:rsidRDefault="00015654" w:rsidP="00DD766F">
            <w:pPr>
              <w:spacing w:before="30" w:line="276" w:lineRule="auto"/>
              <w:ind w:right="9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709" w:type="dxa"/>
          </w:tcPr>
          <w:p w:rsidR="00E53007" w:rsidRPr="0057305D" w:rsidRDefault="00015654" w:rsidP="00DD766F">
            <w:pPr>
              <w:spacing w:before="30" w:line="276" w:lineRule="auto"/>
              <w:ind w:right="9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992" w:type="dxa"/>
          </w:tcPr>
          <w:p w:rsidR="00E53007" w:rsidRPr="0057305D" w:rsidRDefault="00015654" w:rsidP="00DD766F">
            <w:pPr>
              <w:spacing w:before="30" w:line="276" w:lineRule="auto"/>
              <w:ind w:right="8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1276" w:type="dxa"/>
          </w:tcPr>
          <w:p w:rsidR="00E53007" w:rsidRPr="0057305D" w:rsidRDefault="00015654" w:rsidP="00DD766F">
            <w:pPr>
              <w:spacing w:before="30" w:line="276" w:lineRule="auto"/>
              <w:ind w:right="8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88,9</w:t>
            </w:r>
          </w:p>
        </w:tc>
        <w:tc>
          <w:tcPr>
            <w:tcW w:w="1559" w:type="dxa"/>
          </w:tcPr>
          <w:p w:rsidR="00E53007" w:rsidRPr="0057305D" w:rsidRDefault="00015654" w:rsidP="00DD766F">
            <w:pPr>
              <w:spacing w:line="276"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34</w:t>
            </w:r>
          </w:p>
        </w:tc>
      </w:tr>
      <w:tr w:rsidR="00E53007" w:rsidRPr="0057305D" w:rsidTr="00015654">
        <w:trPr>
          <w:trHeight w:val="311"/>
        </w:trPr>
        <w:tc>
          <w:tcPr>
            <w:tcW w:w="1982" w:type="dxa"/>
          </w:tcPr>
          <w:p w:rsidR="00E53007" w:rsidRPr="0057305D" w:rsidRDefault="00E53007" w:rsidP="00DD766F">
            <w:pPr>
              <w:spacing w:before="27" w:line="276" w:lineRule="auto"/>
              <w:ind w:left="107"/>
              <w:jc w:val="both"/>
              <w:rPr>
                <w:rFonts w:ascii="Times New Roman" w:eastAsia="Times New Roman" w:hAnsi="Times New Roman" w:cs="Times New Roman"/>
                <w:sz w:val="24"/>
                <w:szCs w:val="24"/>
              </w:rPr>
            </w:pPr>
            <w:proofErr w:type="spellStart"/>
            <w:r w:rsidRPr="0057305D">
              <w:rPr>
                <w:rFonts w:ascii="Times New Roman" w:eastAsia="Times New Roman" w:hAnsi="Times New Roman" w:cs="Times New Roman"/>
                <w:sz w:val="24"/>
                <w:szCs w:val="24"/>
              </w:rPr>
              <w:t>обществознание</w:t>
            </w:r>
            <w:proofErr w:type="spellEnd"/>
          </w:p>
        </w:tc>
        <w:tc>
          <w:tcPr>
            <w:tcW w:w="863" w:type="dxa"/>
          </w:tcPr>
          <w:p w:rsidR="00E53007" w:rsidRPr="0057305D" w:rsidRDefault="00015654" w:rsidP="00DD766F">
            <w:pPr>
              <w:spacing w:before="27" w:line="276" w:lineRule="auto"/>
              <w:ind w:right="9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31</w:t>
            </w:r>
          </w:p>
        </w:tc>
        <w:tc>
          <w:tcPr>
            <w:tcW w:w="567" w:type="dxa"/>
          </w:tcPr>
          <w:p w:rsidR="00E53007" w:rsidRPr="0057305D" w:rsidRDefault="00015654" w:rsidP="00DD766F">
            <w:pPr>
              <w:spacing w:before="27" w:line="276" w:lineRule="auto"/>
              <w:ind w:right="9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rsidR="00E53007" w:rsidRPr="0057305D" w:rsidRDefault="00015654" w:rsidP="00DD766F">
            <w:pPr>
              <w:spacing w:before="27" w:line="276" w:lineRule="auto"/>
              <w:ind w:right="9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709" w:type="dxa"/>
          </w:tcPr>
          <w:p w:rsidR="00E53007" w:rsidRPr="0057305D" w:rsidRDefault="00015654" w:rsidP="00DD766F">
            <w:pPr>
              <w:spacing w:before="27" w:line="276" w:lineRule="auto"/>
              <w:ind w:right="9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p>
        </w:tc>
        <w:tc>
          <w:tcPr>
            <w:tcW w:w="709" w:type="dxa"/>
          </w:tcPr>
          <w:p w:rsidR="00E53007" w:rsidRPr="0057305D" w:rsidRDefault="00015654" w:rsidP="00DD766F">
            <w:pPr>
              <w:spacing w:before="27" w:line="276" w:lineRule="auto"/>
              <w:ind w:right="9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992" w:type="dxa"/>
          </w:tcPr>
          <w:p w:rsidR="00E53007" w:rsidRPr="0057305D" w:rsidRDefault="00015654" w:rsidP="00DD766F">
            <w:pPr>
              <w:spacing w:before="27" w:line="276" w:lineRule="auto"/>
              <w:ind w:right="8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1276" w:type="dxa"/>
          </w:tcPr>
          <w:p w:rsidR="00E53007" w:rsidRPr="0057305D" w:rsidRDefault="00015654" w:rsidP="00DD766F">
            <w:pPr>
              <w:spacing w:before="27" w:line="276" w:lineRule="auto"/>
              <w:ind w:right="8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77,4</w:t>
            </w:r>
          </w:p>
        </w:tc>
        <w:tc>
          <w:tcPr>
            <w:tcW w:w="1559" w:type="dxa"/>
          </w:tcPr>
          <w:p w:rsidR="00E53007" w:rsidRPr="0057305D" w:rsidRDefault="00015654" w:rsidP="00DD766F">
            <w:pPr>
              <w:spacing w:line="276" w:lineRule="auto"/>
              <w:ind w:right="8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27,45</w:t>
            </w:r>
          </w:p>
        </w:tc>
      </w:tr>
      <w:tr w:rsidR="00E53007" w:rsidRPr="0057305D" w:rsidTr="00015654">
        <w:trPr>
          <w:trHeight w:val="311"/>
        </w:trPr>
        <w:tc>
          <w:tcPr>
            <w:tcW w:w="1982" w:type="dxa"/>
          </w:tcPr>
          <w:p w:rsidR="00E53007" w:rsidRPr="0057305D" w:rsidRDefault="00E53007" w:rsidP="00DD766F">
            <w:pPr>
              <w:spacing w:before="27" w:line="276" w:lineRule="auto"/>
              <w:ind w:left="107"/>
              <w:jc w:val="both"/>
              <w:rPr>
                <w:rFonts w:ascii="Times New Roman" w:eastAsia="Times New Roman" w:hAnsi="Times New Roman" w:cs="Times New Roman"/>
                <w:sz w:val="24"/>
                <w:szCs w:val="24"/>
              </w:rPr>
            </w:pPr>
            <w:proofErr w:type="spellStart"/>
            <w:r w:rsidRPr="0057305D">
              <w:rPr>
                <w:rFonts w:ascii="Times New Roman" w:eastAsia="Times New Roman" w:hAnsi="Times New Roman" w:cs="Times New Roman"/>
                <w:sz w:val="24"/>
                <w:szCs w:val="24"/>
              </w:rPr>
              <w:t>география</w:t>
            </w:r>
            <w:proofErr w:type="spellEnd"/>
          </w:p>
        </w:tc>
        <w:tc>
          <w:tcPr>
            <w:tcW w:w="863" w:type="dxa"/>
          </w:tcPr>
          <w:p w:rsidR="00E53007" w:rsidRPr="0057305D" w:rsidRDefault="00320457" w:rsidP="00DD766F">
            <w:pPr>
              <w:spacing w:before="27" w:line="276" w:lineRule="auto"/>
              <w:ind w:right="9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w:t>
            </w:r>
          </w:p>
        </w:tc>
        <w:tc>
          <w:tcPr>
            <w:tcW w:w="567" w:type="dxa"/>
          </w:tcPr>
          <w:p w:rsidR="00E53007" w:rsidRPr="0057305D" w:rsidRDefault="00320457" w:rsidP="00DD766F">
            <w:pPr>
              <w:spacing w:before="27" w:line="276" w:lineRule="auto"/>
              <w:ind w:right="9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709" w:type="dxa"/>
          </w:tcPr>
          <w:p w:rsidR="00E53007" w:rsidRPr="0057305D" w:rsidRDefault="00320457" w:rsidP="00DD766F">
            <w:pPr>
              <w:spacing w:before="27" w:line="276" w:lineRule="auto"/>
              <w:ind w:right="9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709" w:type="dxa"/>
          </w:tcPr>
          <w:p w:rsidR="00E53007" w:rsidRPr="0057305D" w:rsidRDefault="00320457" w:rsidP="00853D93">
            <w:pPr>
              <w:spacing w:before="27" w:line="276" w:lineRule="auto"/>
              <w:ind w:right="9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w:t>
            </w:r>
          </w:p>
        </w:tc>
        <w:tc>
          <w:tcPr>
            <w:tcW w:w="709" w:type="dxa"/>
          </w:tcPr>
          <w:p w:rsidR="00E53007" w:rsidRPr="0057305D" w:rsidRDefault="00320457" w:rsidP="00DD766F">
            <w:pPr>
              <w:spacing w:before="27" w:line="276" w:lineRule="auto"/>
              <w:ind w:right="9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tc>
        <w:tc>
          <w:tcPr>
            <w:tcW w:w="992" w:type="dxa"/>
          </w:tcPr>
          <w:p w:rsidR="00E53007" w:rsidRPr="0057305D" w:rsidRDefault="00320457" w:rsidP="00E53007">
            <w:pPr>
              <w:spacing w:before="27" w:line="276" w:lineRule="auto"/>
              <w:ind w:right="8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95</w:t>
            </w:r>
          </w:p>
        </w:tc>
        <w:tc>
          <w:tcPr>
            <w:tcW w:w="1276" w:type="dxa"/>
          </w:tcPr>
          <w:p w:rsidR="00E53007" w:rsidRPr="0057305D" w:rsidRDefault="00320457" w:rsidP="00DD766F">
            <w:pPr>
              <w:spacing w:before="27" w:line="276" w:lineRule="auto"/>
              <w:ind w:right="8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77,5</w:t>
            </w:r>
          </w:p>
        </w:tc>
        <w:tc>
          <w:tcPr>
            <w:tcW w:w="1559" w:type="dxa"/>
          </w:tcPr>
          <w:p w:rsidR="00E53007" w:rsidRPr="0057305D" w:rsidRDefault="00320457" w:rsidP="00DD766F">
            <w:pPr>
              <w:spacing w:line="276" w:lineRule="auto"/>
              <w:ind w:right="8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22,1</w:t>
            </w:r>
          </w:p>
        </w:tc>
      </w:tr>
      <w:tr w:rsidR="00E53007" w:rsidRPr="0057305D" w:rsidTr="00015654">
        <w:trPr>
          <w:trHeight w:val="311"/>
        </w:trPr>
        <w:tc>
          <w:tcPr>
            <w:tcW w:w="1982" w:type="dxa"/>
          </w:tcPr>
          <w:p w:rsidR="00E53007" w:rsidRPr="0057305D" w:rsidRDefault="00E53007" w:rsidP="00DD766F">
            <w:pPr>
              <w:spacing w:before="27" w:line="276" w:lineRule="auto"/>
              <w:ind w:left="107"/>
              <w:jc w:val="both"/>
              <w:rPr>
                <w:rFonts w:ascii="Times New Roman" w:eastAsia="Times New Roman" w:hAnsi="Times New Roman" w:cs="Times New Roman"/>
                <w:sz w:val="24"/>
                <w:szCs w:val="24"/>
              </w:rPr>
            </w:pPr>
            <w:r w:rsidRPr="0057305D">
              <w:rPr>
                <w:rFonts w:ascii="Times New Roman" w:eastAsia="Times New Roman" w:hAnsi="Times New Roman" w:cs="Times New Roman"/>
                <w:sz w:val="24"/>
                <w:szCs w:val="24"/>
                <w:lang w:val="ru-RU"/>
              </w:rPr>
              <w:t>а</w:t>
            </w:r>
            <w:proofErr w:type="spellStart"/>
            <w:r w:rsidRPr="0057305D">
              <w:rPr>
                <w:rFonts w:ascii="Times New Roman" w:eastAsia="Times New Roman" w:hAnsi="Times New Roman" w:cs="Times New Roman"/>
                <w:sz w:val="24"/>
                <w:szCs w:val="24"/>
              </w:rPr>
              <w:t>нглийскийязык</w:t>
            </w:r>
            <w:proofErr w:type="spellEnd"/>
          </w:p>
        </w:tc>
        <w:tc>
          <w:tcPr>
            <w:tcW w:w="863" w:type="dxa"/>
          </w:tcPr>
          <w:p w:rsidR="00E53007" w:rsidRPr="0057305D" w:rsidRDefault="00320457" w:rsidP="00DD766F">
            <w:pPr>
              <w:spacing w:before="27" w:line="276" w:lineRule="auto"/>
              <w:ind w:right="9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567" w:type="dxa"/>
          </w:tcPr>
          <w:p w:rsidR="00E53007" w:rsidRPr="0057305D" w:rsidRDefault="00320457" w:rsidP="00DD766F">
            <w:pPr>
              <w:spacing w:before="27" w:line="276" w:lineRule="auto"/>
              <w:ind w:right="9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709" w:type="dxa"/>
          </w:tcPr>
          <w:p w:rsidR="00E53007" w:rsidRPr="0057305D" w:rsidRDefault="00320457" w:rsidP="00DD766F">
            <w:pPr>
              <w:spacing w:before="27" w:line="276" w:lineRule="auto"/>
              <w:ind w:right="9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709" w:type="dxa"/>
          </w:tcPr>
          <w:p w:rsidR="00E53007" w:rsidRPr="0057305D" w:rsidRDefault="00320457" w:rsidP="00DD766F">
            <w:pPr>
              <w:spacing w:before="27" w:line="276" w:lineRule="auto"/>
              <w:ind w:right="9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709" w:type="dxa"/>
          </w:tcPr>
          <w:p w:rsidR="00E53007" w:rsidRPr="0057305D" w:rsidRDefault="00320457" w:rsidP="00DD766F">
            <w:pPr>
              <w:spacing w:before="27" w:line="276" w:lineRule="auto"/>
              <w:ind w:right="9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992" w:type="dxa"/>
          </w:tcPr>
          <w:p w:rsidR="00E53007" w:rsidRPr="0057305D" w:rsidRDefault="00320457" w:rsidP="00DD766F">
            <w:pPr>
              <w:spacing w:before="27" w:line="276" w:lineRule="auto"/>
              <w:ind w:right="8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83,3</w:t>
            </w:r>
          </w:p>
        </w:tc>
        <w:tc>
          <w:tcPr>
            <w:tcW w:w="1276" w:type="dxa"/>
          </w:tcPr>
          <w:p w:rsidR="00E53007" w:rsidRPr="0057305D" w:rsidRDefault="00320457" w:rsidP="00DD766F">
            <w:pPr>
              <w:spacing w:before="27" w:line="276" w:lineRule="auto"/>
              <w:ind w:right="8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66,7</w:t>
            </w:r>
          </w:p>
        </w:tc>
        <w:tc>
          <w:tcPr>
            <w:tcW w:w="1559" w:type="dxa"/>
          </w:tcPr>
          <w:p w:rsidR="00E53007" w:rsidRPr="0057305D" w:rsidRDefault="00320457" w:rsidP="00DD766F">
            <w:pPr>
              <w:spacing w:line="276" w:lineRule="auto"/>
              <w:ind w:right="8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52,83</w:t>
            </w:r>
          </w:p>
        </w:tc>
      </w:tr>
      <w:tr w:rsidR="00E53007" w:rsidRPr="0057305D" w:rsidTr="00015654">
        <w:trPr>
          <w:trHeight w:val="311"/>
        </w:trPr>
        <w:tc>
          <w:tcPr>
            <w:tcW w:w="1982" w:type="dxa"/>
          </w:tcPr>
          <w:p w:rsidR="00E53007" w:rsidRPr="0057305D" w:rsidRDefault="00E53007" w:rsidP="00DD766F">
            <w:pPr>
              <w:spacing w:before="27" w:line="276" w:lineRule="auto"/>
              <w:ind w:left="107"/>
              <w:jc w:val="both"/>
              <w:rPr>
                <w:rFonts w:ascii="Times New Roman" w:eastAsia="Times New Roman" w:hAnsi="Times New Roman" w:cs="Times New Roman"/>
                <w:sz w:val="24"/>
                <w:szCs w:val="24"/>
                <w:lang w:val="ru-RU"/>
              </w:rPr>
            </w:pPr>
            <w:r w:rsidRPr="0057305D">
              <w:rPr>
                <w:rFonts w:ascii="Times New Roman" w:eastAsia="Times New Roman" w:hAnsi="Times New Roman" w:cs="Times New Roman"/>
                <w:sz w:val="24"/>
                <w:szCs w:val="24"/>
                <w:lang w:val="ru-RU"/>
              </w:rPr>
              <w:t>литература</w:t>
            </w:r>
          </w:p>
        </w:tc>
        <w:tc>
          <w:tcPr>
            <w:tcW w:w="863" w:type="dxa"/>
          </w:tcPr>
          <w:p w:rsidR="00E53007" w:rsidRPr="0057305D" w:rsidRDefault="00015654" w:rsidP="00DD766F">
            <w:pPr>
              <w:spacing w:before="27" w:line="276" w:lineRule="auto"/>
              <w:ind w:right="9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67" w:type="dxa"/>
          </w:tcPr>
          <w:p w:rsidR="00E53007" w:rsidRPr="0057305D" w:rsidRDefault="00015654" w:rsidP="00DD766F">
            <w:pPr>
              <w:spacing w:before="27" w:line="276" w:lineRule="auto"/>
              <w:ind w:right="9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rsidR="00E53007" w:rsidRPr="0057305D" w:rsidRDefault="00015654" w:rsidP="00DD766F">
            <w:pPr>
              <w:spacing w:before="27" w:line="276" w:lineRule="auto"/>
              <w:ind w:right="9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rsidR="00E53007" w:rsidRPr="0057305D" w:rsidRDefault="00015654" w:rsidP="00DD766F">
            <w:pPr>
              <w:spacing w:before="27" w:line="276" w:lineRule="auto"/>
              <w:ind w:right="9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rsidR="00E53007" w:rsidRPr="0057305D" w:rsidRDefault="00015654" w:rsidP="00DD766F">
            <w:pPr>
              <w:spacing w:before="27" w:line="276" w:lineRule="auto"/>
              <w:ind w:right="9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92" w:type="dxa"/>
          </w:tcPr>
          <w:p w:rsidR="00E53007" w:rsidRPr="0057305D" w:rsidRDefault="00015654" w:rsidP="00DD766F">
            <w:pPr>
              <w:spacing w:before="27" w:line="276" w:lineRule="auto"/>
              <w:ind w:right="8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1276" w:type="dxa"/>
          </w:tcPr>
          <w:p w:rsidR="00E53007" w:rsidRPr="0057305D" w:rsidRDefault="00015654" w:rsidP="00DD766F">
            <w:pPr>
              <w:spacing w:before="27" w:line="276" w:lineRule="auto"/>
              <w:ind w:right="8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1559" w:type="dxa"/>
          </w:tcPr>
          <w:p w:rsidR="00E53007" w:rsidRPr="0057305D" w:rsidRDefault="00015654" w:rsidP="00DD766F">
            <w:pPr>
              <w:spacing w:line="276" w:lineRule="auto"/>
              <w:ind w:right="8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35</w:t>
            </w:r>
          </w:p>
        </w:tc>
      </w:tr>
      <w:tr w:rsidR="00320457" w:rsidRPr="0057305D" w:rsidTr="00015654">
        <w:trPr>
          <w:trHeight w:val="311"/>
        </w:trPr>
        <w:tc>
          <w:tcPr>
            <w:tcW w:w="1982" w:type="dxa"/>
          </w:tcPr>
          <w:p w:rsidR="00320457" w:rsidRPr="00320457" w:rsidRDefault="00320457" w:rsidP="00DD766F">
            <w:pPr>
              <w:spacing w:before="27" w:line="276" w:lineRule="auto"/>
              <w:ind w:left="10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история</w:t>
            </w:r>
          </w:p>
        </w:tc>
        <w:tc>
          <w:tcPr>
            <w:tcW w:w="863" w:type="dxa"/>
          </w:tcPr>
          <w:p w:rsidR="00320457" w:rsidRPr="00320457" w:rsidRDefault="00320457" w:rsidP="00DD766F">
            <w:pPr>
              <w:spacing w:before="27" w:line="276" w:lineRule="auto"/>
              <w:ind w:right="9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67" w:type="dxa"/>
          </w:tcPr>
          <w:p w:rsidR="00320457" w:rsidRPr="00320457" w:rsidRDefault="00320457" w:rsidP="00DD766F">
            <w:pPr>
              <w:spacing w:before="27" w:line="276" w:lineRule="auto"/>
              <w:ind w:right="9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rsidR="00320457" w:rsidRPr="00320457" w:rsidRDefault="00320457" w:rsidP="00DD766F">
            <w:pPr>
              <w:spacing w:before="27" w:line="276" w:lineRule="auto"/>
              <w:ind w:right="9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709" w:type="dxa"/>
          </w:tcPr>
          <w:p w:rsidR="00320457" w:rsidRPr="00320457" w:rsidRDefault="00320457" w:rsidP="00DD766F">
            <w:pPr>
              <w:spacing w:before="27" w:line="276" w:lineRule="auto"/>
              <w:ind w:right="9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rsidR="00320457" w:rsidRPr="00320457" w:rsidRDefault="00320457" w:rsidP="00DD766F">
            <w:pPr>
              <w:spacing w:before="27" w:line="276" w:lineRule="auto"/>
              <w:ind w:right="9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992" w:type="dxa"/>
          </w:tcPr>
          <w:p w:rsidR="00320457" w:rsidRPr="00320457" w:rsidRDefault="00320457" w:rsidP="00DD766F">
            <w:pPr>
              <w:spacing w:before="27" w:line="276" w:lineRule="auto"/>
              <w:ind w:right="8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1276" w:type="dxa"/>
          </w:tcPr>
          <w:p w:rsidR="00320457" w:rsidRPr="00320457" w:rsidRDefault="00320457" w:rsidP="00DD766F">
            <w:pPr>
              <w:spacing w:before="27" w:line="276" w:lineRule="auto"/>
              <w:ind w:right="8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559" w:type="dxa"/>
          </w:tcPr>
          <w:p w:rsidR="00320457" w:rsidRPr="00320457" w:rsidRDefault="00320457" w:rsidP="00DD766F">
            <w:pPr>
              <w:spacing w:line="276" w:lineRule="auto"/>
              <w:ind w:right="8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r>
      <w:tr w:rsidR="00E53007" w:rsidRPr="0057305D" w:rsidTr="00015654">
        <w:trPr>
          <w:trHeight w:val="311"/>
        </w:trPr>
        <w:tc>
          <w:tcPr>
            <w:tcW w:w="1982" w:type="dxa"/>
          </w:tcPr>
          <w:p w:rsidR="00E53007" w:rsidRPr="0057305D" w:rsidRDefault="00E53007" w:rsidP="00DD766F">
            <w:pPr>
              <w:spacing w:before="32" w:line="276" w:lineRule="auto"/>
              <w:ind w:left="107"/>
              <w:jc w:val="both"/>
              <w:rPr>
                <w:rFonts w:ascii="Times New Roman" w:eastAsia="Times New Roman" w:hAnsi="Times New Roman" w:cs="Times New Roman"/>
                <w:b/>
                <w:sz w:val="24"/>
                <w:szCs w:val="24"/>
              </w:rPr>
            </w:pPr>
            <w:proofErr w:type="spellStart"/>
            <w:r w:rsidRPr="0057305D">
              <w:rPr>
                <w:rFonts w:ascii="Times New Roman" w:eastAsia="Times New Roman" w:hAnsi="Times New Roman" w:cs="Times New Roman"/>
                <w:b/>
                <w:sz w:val="24"/>
                <w:szCs w:val="24"/>
              </w:rPr>
              <w:t>Итого</w:t>
            </w:r>
            <w:proofErr w:type="spellEnd"/>
          </w:p>
        </w:tc>
        <w:tc>
          <w:tcPr>
            <w:tcW w:w="863" w:type="dxa"/>
          </w:tcPr>
          <w:p w:rsidR="00E53007" w:rsidRPr="0057305D" w:rsidRDefault="00320457" w:rsidP="00DD766F">
            <w:pPr>
              <w:spacing w:before="32" w:line="276" w:lineRule="auto"/>
              <w:ind w:right="95"/>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162</w:t>
            </w:r>
          </w:p>
        </w:tc>
        <w:tc>
          <w:tcPr>
            <w:tcW w:w="567" w:type="dxa"/>
          </w:tcPr>
          <w:p w:rsidR="00E53007" w:rsidRPr="0057305D" w:rsidRDefault="00320457" w:rsidP="00DD766F">
            <w:pPr>
              <w:spacing w:before="32" w:line="276" w:lineRule="auto"/>
              <w:ind w:right="94"/>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709" w:type="dxa"/>
          </w:tcPr>
          <w:p w:rsidR="00E53007" w:rsidRPr="0057305D" w:rsidRDefault="00E53007" w:rsidP="00DD766F">
            <w:pPr>
              <w:spacing w:before="32" w:line="276" w:lineRule="auto"/>
              <w:ind w:right="92"/>
              <w:jc w:val="center"/>
              <w:rPr>
                <w:rFonts w:ascii="Times New Roman" w:eastAsia="Times New Roman" w:hAnsi="Times New Roman" w:cs="Times New Roman"/>
                <w:b/>
                <w:sz w:val="24"/>
                <w:szCs w:val="24"/>
                <w:lang w:val="ru-RU"/>
              </w:rPr>
            </w:pPr>
          </w:p>
        </w:tc>
        <w:tc>
          <w:tcPr>
            <w:tcW w:w="709" w:type="dxa"/>
          </w:tcPr>
          <w:p w:rsidR="00E53007" w:rsidRPr="0057305D" w:rsidRDefault="00E53007" w:rsidP="00DD766F">
            <w:pPr>
              <w:spacing w:before="32" w:line="276" w:lineRule="auto"/>
              <w:ind w:right="93"/>
              <w:jc w:val="center"/>
              <w:rPr>
                <w:rFonts w:ascii="Times New Roman" w:eastAsia="Times New Roman" w:hAnsi="Times New Roman" w:cs="Times New Roman"/>
                <w:b/>
                <w:sz w:val="24"/>
                <w:szCs w:val="24"/>
                <w:lang w:val="ru-RU"/>
              </w:rPr>
            </w:pPr>
          </w:p>
        </w:tc>
        <w:tc>
          <w:tcPr>
            <w:tcW w:w="709" w:type="dxa"/>
          </w:tcPr>
          <w:p w:rsidR="00E53007" w:rsidRPr="0057305D" w:rsidRDefault="00E53007" w:rsidP="00DD766F">
            <w:pPr>
              <w:spacing w:before="32" w:line="276" w:lineRule="auto"/>
              <w:ind w:right="90"/>
              <w:jc w:val="center"/>
              <w:rPr>
                <w:rFonts w:ascii="Times New Roman" w:eastAsia="Times New Roman" w:hAnsi="Times New Roman" w:cs="Times New Roman"/>
                <w:b/>
                <w:sz w:val="24"/>
                <w:szCs w:val="24"/>
                <w:lang w:val="ru-RU"/>
              </w:rPr>
            </w:pPr>
          </w:p>
        </w:tc>
        <w:tc>
          <w:tcPr>
            <w:tcW w:w="992" w:type="dxa"/>
          </w:tcPr>
          <w:p w:rsidR="00E53007" w:rsidRPr="0057305D" w:rsidRDefault="00E53007" w:rsidP="00DD766F">
            <w:pPr>
              <w:spacing w:before="32" w:line="276" w:lineRule="auto"/>
              <w:ind w:right="89"/>
              <w:jc w:val="center"/>
              <w:rPr>
                <w:rFonts w:ascii="Times New Roman" w:eastAsia="Times New Roman" w:hAnsi="Times New Roman" w:cs="Times New Roman"/>
                <w:b/>
                <w:sz w:val="24"/>
                <w:szCs w:val="24"/>
                <w:lang w:val="ru-RU"/>
              </w:rPr>
            </w:pPr>
          </w:p>
        </w:tc>
        <w:tc>
          <w:tcPr>
            <w:tcW w:w="1276" w:type="dxa"/>
          </w:tcPr>
          <w:p w:rsidR="00E53007" w:rsidRPr="0057305D" w:rsidRDefault="00E53007" w:rsidP="00DD766F">
            <w:pPr>
              <w:spacing w:before="32" w:line="276" w:lineRule="auto"/>
              <w:ind w:right="88"/>
              <w:jc w:val="center"/>
              <w:rPr>
                <w:rFonts w:ascii="Times New Roman" w:eastAsia="Times New Roman" w:hAnsi="Times New Roman" w:cs="Times New Roman"/>
                <w:b/>
                <w:sz w:val="24"/>
                <w:szCs w:val="24"/>
                <w:lang w:val="ru-RU"/>
              </w:rPr>
            </w:pPr>
          </w:p>
        </w:tc>
        <w:tc>
          <w:tcPr>
            <w:tcW w:w="1559" w:type="dxa"/>
          </w:tcPr>
          <w:p w:rsidR="00E53007" w:rsidRPr="0057305D" w:rsidRDefault="00E53007" w:rsidP="00DD766F">
            <w:pPr>
              <w:spacing w:line="276" w:lineRule="auto"/>
              <w:jc w:val="center"/>
              <w:rPr>
                <w:rFonts w:ascii="Times New Roman" w:eastAsia="Times New Roman" w:hAnsi="Times New Roman" w:cs="Times New Roman"/>
                <w:b/>
                <w:sz w:val="24"/>
                <w:szCs w:val="24"/>
                <w:lang w:val="ru-RU"/>
              </w:rPr>
            </w:pPr>
          </w:p>
        </w:tc>
      </w:tr>
    </w:tbl>
    <w:p w:rsidR="00B0322B" w:rsidRPr="0057305D" w:rsidRDefault="00B0322B" w:rsidP="004438E9">
      <w:pPr>
        <w:spacing w:line="240" w:lineRule="auto"/>
        <w:jc w:val="both"/>
        <w:rPr>
          <w:rFonts w:ascii="Times New Roman" w:hAnsi="Times New Roman" w:cs="Times New Roman"/>
          <w:sz w:val="24"/>
          <w:szCs w:val="24"/>
        </w:rPr>
      </w:pPr>
    </w:p>
    <w:p w:rsidR="00495D4E" w:rsidRPr="0057305D" w:rsidRDefault="00495D4E" w:rsidP="004438E9">
      <w:pPr>
        <w:spacing w:line="240" w:lineRule="auto"/>
        <w:jc w:val="both"/>
        <w:rPr>
          <w:rFonts w:ascii="Times New Roman" w:hAnsi="Times New Roman" w:cs="Times New Roman"/>
          <w:color w:val="FF0000"/>
          <w:sz w:val="24"/>
          <w:szCs w:val="24"/>
        </w:rPr>
      </w:pPr>
      <w:r w:rsidRPr="0057305D">
        <w:rPr>
          <w:rFonts w:ascii="Times New Roman" w:hAnsi="Times New Roman" w:cs="Times New Roman"/>
          <w:sz w:val="24"/>
          <w:szCs w:val="24"/>
        </w:rPr>
        <w:t xml:space="preserve">Показатели результатов : </w:t>
      </w:r>
      <w:r w:rsidR="00320457">
        <w:rPr>
          <w:rFonts w:ascii="Times New Roman" w:hAnsi="Times New Roman" w:cs="Times New Roman"/>
          <w:sz w:val="24"/>
          <w:szCs w:val="24"/>
        </w:rPr>
        <w:t>от 83,3% до 100% успеваемость ; качество от 66,7</w:t>
      </w:r>
      <w:r w:rsidR="00124B1C">
        <w:rPr>
          <w:rFonts w:ascii="Times New Roman" w:hAnsi="Times New Roman" w:cs="Times New Roman"/>
          <w:sz w:val="24"/>
          <w:szCs w:val="24"/>
        </w:rPr>
        <w:t>% до 100% по 9 предметам</w:t>
      </w:r>
      <w:proofErr w:type="gramStart"/>
      <w:r w:rsidR="00124B1C">
        <w:rPr>
          <w:rFonts w:ascii="Times New Roman" w:hAnsi="Times New Roman" w:cs="Times New Roman"/>
          <w:sz w:val="24"/>
          <w:szCs w:val="24"/>
        </w:rPr>
        <w:t xml:space="preserve"> </w:t>
      </w:r>
      <w:r w:rsidRPr="0057305D">
        <w:rPr>
          <w:rFonts w:ascii="Times New Roman" w:hAnsi="Times New Roman" w:cs="Times New Roman"/>
          <w:sz w:val="24"/>
          <w:szCs w:val="24"/>
        </w:rPr>
        <w:t>,</w:t>
      </w:r>
      <w:proofErr w:type="gramEnd"/>
      <w:r w:rsidRPr="0057305D">
        <w:rPr>
          <w:rFonts w:ascii="Times New Roman" w:hAnsi="Times New Roman" w:cs="Times New Roman"/>
          <w:sz w:val="24"/>
          <w:szCs w:val="24"/>
        </w:rPr>
        <w:t xml:space="preserve"> п</w:t>
      </w:r>
      <w:r w:rsidR="00124B1C">
        <w:rPr>
          <w:rFonts w:ascii="Times New Roman" w:hAnsi="Times New Roman" w:cs="Times New Roman"/>
          <w:sz w:val="24"/>
          <w:szCs w:val="24"/>
        </w:rPr>
        <w:t xml:space="preserve">озволяют сделать вывод об удовлетворительном уровне подготовки </w:t>
      </w:r>
      <w:r w:rsidRPr="0057305D">
        <w:rPr>
          <w:rFonts w:ascii="Times New Roman" w:hAnsi="Times New Roman" w:cs="Times New Roman"/>
          <w:sz w:val="24"/>
          <w:szCs w:val="24"/>
        </w:rPr>
        <w:t xml:space="preserve"> к ОГЭ.</w:t>
      </w:r>
    </w:p>
    <w:p w:rsidR="006F4902" w:rsidRPr="0057305D" w:rsidRDefault="006F4902" w:rsidP="006F4902">
      <w:pPr>
        <w:spacing w:line="240" w:lineRule="auto"/>
        <w:ind w:firstLine="708"/>
        <w:jc w:val="center"/>
        <w:rPr>
          <w:rFonts w:ascii="Times New Roman" w:hAnsi="Times New Roman" w:cs="Times New Roman"/>
          <w:b/>
          <w:sz w:val="24"/>
          <w:szCs w:val="24"/>
        </w:rPr>
      </w:pPr>
      <w:r w:rsidRPr="0057305D">
        <w:rPr>
          <w:rFonts w:ascii="Times New Roman" w:hAnsi="Times New Roman" w:cs="Times New Roman"/>
          <w:b/>
          <w:sz w:val="24"/>
          <w:szCs w:val="24"/>
        </w:rPr>
        <w:t>Экзамен по математике (ОГЭ)</w:t>
      </w:r>
    </w:p>
    <w:p w:rsidR="00B25C39" w:rsidRPr="0057305D" w:rsidRDefault="00B0322B" w:rsidP="006F4902">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 xml:space="preserve">С первого раза сдали </w:t>
      </w:r>
      <w:r w:rsidR="00B97198">
        <w:rPr>
          <w:rFonts w:ascii="Times New Roman" w:hAnsi="Times New Roman" w:cs="Times New Roman"/>
          <w:color w:val="000000" w:themeColor="text1"/>
          <w:sz w:val="24"/>
          <w:szCs w:val="24"/>
        </w:rPr>
        <w:t>29</w:t>
      </w:r>
      <w:r w:rsidRPr="0057305D">
        <w:rPr>
          <w:rFonts w:ascii="Times New Roman" w:hAnsi="Times New Roman" w:cs="Times New Roman"/>
          <w:sz w:val="24"/>
          <w:szCs w:val="24"/>
        </w:rPr>
        <w:t xml:space="preserve"> учащихся – 9А класс</w:t>
      </w:r>
      <w:r w:rsidR="00221820" w:rsidRPr="0057305D">
        <w:rPr>
          <w:rFonts w:ascii="Times New Roman" w:hAnsi="Times New Roman" w:cs="Times New Roman"/>
          <w:sz w:val="24"/>
          <w:szCs w:val="24"/>
        </w:rPr>
        <w:t>а</w:t>
      </w:r>
      <w:r w:rsidRPr="0057305D">
        <w:rPr>
          <w:rFonts w:ascii="Times New Roman" w:hAnsi="Times New Roman" w:cs="Times New Roman"/>
          <w:sz w:val="24"/>
          <w:szCs w:val="24"/>
        </w:rPr>
        <w:t xml:space="preserve">, </w:t>
      </w:r>
      <w:r w:rsidR="00B97198">
        <w:rPr>
          <w:rFonts w:ascii="Times New Roman" w:hAnsi="Times New Roman" w:cs="Times New Roman"/>
          <w:color w:val="000000" w:themeColor="text1"/>
          <w:sz w:val="24"/>
          <w:szCs w:val="24"/>
        </w:rPr>
        <w:t>24обучающихся</w:t>
      </w:r>
      <w:r w:rsidR="006F4902" w:rsidRPr="0057305D">
        <w:rPr>
          <w:rFonts w:ascii="Times New Roman" w:hAnsi="Times New Roman" w:cs="Times New Roman"/>
          <w:sz w:val="24"/>
          <w:szCs w:val="24"/>
        </w:rPr>
        <w:t xml:space="preserve"> – 9Б класс</w:t>
      </w:r>
      <w:r w:rsidR="00221820" w:rsidRPr="0057305D">
        <w:rPr>
          <w:rFonts w:ascii="Times New Roman" w:hAnsi="Times New Roman" w:cs="Times New Roman"/>
          <w:sz w:val="24"/>
          <w:szCs w:val="24"/>
        </w:rPr>
        <w:t>а</w:t>
      </w:r>
      <w:r w:rsidR="006F4902" w:rsidRPr="0057305D">
        <w:rPr>
          <w:rFonts w:ascii="Times New Roman" w:hAnsi="Times New Roman" w:cs="Times New Roman"/>
          <w:sz w:val="24"/>
          <w:szCs w:val="24"/>
        </w:rPr>
        <w:t xml:space="preserve">, </w:t>
      </w:r>
      <w:r w:rsidR="00B97198">
        <w:rPr>
          <w:rFonts w:ascii="Times New Roman" w:hAnsi="Times New Roman" w:cs="Times New Roman"/>
          <w:sz w:val="24"/>
          <w:szCs w:val="24"/>
        </w:rPr>
        <w:t>25 об</w:t>
      </w:r>
      <w:r w:rsidRPr="0057305D">
        <w:rPr>
          <w:rFonts w:ascii="Times New Roman" w:hAnsi="Times New Roman" w:cs="Times New Roman"/>
          <w:sz w:val="24"/>
          <w:szCs w:val="24"/>
        </w:rPr>
        <w:t>уча</w:t>
      </w:r>
      <w:r w:rsidR="00B97198">
        <w:rPr>
          <w:rFonts w:ascii="Times New Roman" w:hAnsi="Times New Roman" w:cs="Times New Roman"/>
          <w:sz w:val="24"/>
          <w:szCs w:val="24"/>
        </w:rPr>
        <w:t>ю</w:t>
      </w:r>
      <w:r w:rsidRPr="0057305D">
        <w:rPr>
          <w:rFonts w:ascii="Times New Roman" w:hAnsi="Times New Roman" w:cs="Times New Roman"/>
          <w:sz w:val="24"/>
          <w:szCs w:val="24"/>
        </w:rPr>
        <w:t>щихся - 9В класса</w:t>
      </w:r>
      <w:r w:rsidR="00221820" w:rsidRPr="0057305D">
        <w:rPr>
          <w:rFonts w:ascii="Times New Roman" w:hAnsi="Times New Roman" w:cs="Times New Roman"/>
          <w:sz w:val="24"/>
          <w:szCs w:val="24"/>
        </w:rPr>
        <w:t>.</w:t>
      </w:r>
    </w:p>
    <w:tbl>
      <w:tblPr>
        <w:tblStyle w:val="TableNormal"/>
        <w:tblpPr w:leftFromText="180" w:rightFromText="180" w:vertAnchor="text" w:tblpY="1"/>
        <w:tblOverlap w:val="never"/>
        <w:tblW w:w="9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68"/>
        <w:gridCol w:w="540"/>
        <w:gridCol w:w="661"/>
        <w:gridCol w:w="603"/>
        <w:gridCol w:w="603"/>
        <w:gridCol w:w="1016"/>
        <w:gridCol w:w="1080"/>
        <w:gridCol w:w="1107"/>
        <w:gridCol w:w="2142"/>
      </w:tblGrid>
      <w:tr w:rsidR="00B3700F" w:rsidRPr="0057305D" w:rsidTr="00272746">
        <w:trPr>
          <w:trHeight w:val="508"/>
        </w:trPr>
        <w:tc>
          <w:tcPr>
            <w:tcW w:w="852" w:type="dxa"/>
          </w:tcPr>
          <w:p w:rsidR="00B3700F" w:rsidRPr="0057305D" w:rsidRDefault="00B3700F" w:rsidP="00B0322B">
            <w:pPr>
              <w:spacing w:before="4" w:line="276" w:lineRule="auto"/>
              <w:jc w:val="both"/>
              <w:rPr>
                <w:rFonts w:ascii="Times New Roman" w:eastAsia="Times New Roman" w:hAnsi="Times New Roman" w:cs="Times New Roman"/>
                <w:sz w:val="24"/>
                <w:szCs w:val="24"/>
                <w:lang w:val="ru-RU"/>
              </w:rPr>
            </w:pPr>
          </w:p>
          <w:p w:rsidR="00B3700F" w:rsidRPr="0057305D" w:rsidRDefault="00B3700F" w:rsidP="00B0322B">
            <w:pPr>
              <w:spacing w:before="1" w:line="276" w:lineRule="auto"/>
              <w:ind w:left="107"/>
              <w:jc w:val="both"/>
              <w:rPr>
                <w:rFonts w:ascii="Times New Roman" w:eastAsia="Times New Roman" w:hAnsi="Times New Roman" w:cs="Times New Roman"/>
                <w:sz w:val="24"/>
                <w:szCs w:val="24"/>
              </w:rPr>
            </w:pPr>
            <w:proofErr w:type="spellStart"/>
            <w:r w:rsidRPr="0057305D">
              <w:rPr>
                <w:rFonts w:ascii="Times New Roman" w:eastAsia="Times New Roman" w:hAnsi="Times New Roman" w:cs="Times New Roman"/>
                <w:sz w:val="24"/>
                <w:szCs w:val="24"/>
              </w:rPr>
              <w:t>Класс</w:t>
            </w:r>
            <w:proofErr w:type="spellEnd"/>
          </w:p>
        </w:tc>
        <w:tc>
          <w:tcPr>
            <w:tcW w:w="768" w:type="dxa"/>
          </w:tcPr>
          <w:p w:rsidR="00B3700F" w:rsidRPr="0057305D" w:rsidRDefault="00B3700F" w:rsidP="00B0322B">
            <w:pPr>
              <w:spacing w:line="276" w:lineRule="auto"/>
              <w:ind w:left="107"/>
              <w:jc w:val="both"/>
              <w:rPr>
                <w:rFonts w:ascii="Times New Roman" w:eastAsia="Times New Roman" w:hAnsi="Times New Roman" w:cs="Times New Roman"/>
                <w:b/>
                <w:sz w:val="24"/>
                <w:szCs w:val="24"/>
              </w:rPr>
            </w:pPr>
            <w:proofErr w:type="spellStart"/>
            <w:r w:rsidRPr="0057305D">
              <w:rPr>
                <w:rFonts w:ascii="Times New Roman" w:eastAsia="Times New Roman" w:hAnsi="Times New Roman" w:cs="Times New Roman"/>
                <w:b/>
                <w:sz w:val="24"/>
                <w:szCs w:val="24"/>
              </w:rPr>
              <w:t>Всего</w:t>
            </w:r>
            <w:proofErr w:type="spellEnd"/>
          </w:p>
        </w:tc>
        <w:tc>
          <w:tcPr>
            <w:tcW w:w="540" w:type="dxa"/>
          </w:tcPr>
          <w:p w:rsidR="00B3700F" w:rsidRPr="0057305D" w:rsidRDefault="00B3700F" w:rsidP="00B0322B">
            <w:pPr>
              <w:spacing w:line="276" w:lineRule="auto"/>
              <w:ind w:left="107"/>
              <w:jc w:val="both"/>
              <w:rPr>
                <w:rFonts w:ascii="Times New Roman" w:eastAsia="Times New Roman" w:hAnsi="Times New Roman" w:cs="Times New Roman"/>
                <w:b/>
                <w:sz w:val="24"/>
                <w:szCs w:val="24"/>
              </w:rPr>
            </w:pPr>
            <w:r w:rsidRPr="0057305D">
              <w:rPr>
                <w:rFonts w:ascii="Times New Roman" w:eastAsia="Times New Roman" w:hAnsi="Times New Roman" w:cs="Times New Roman"/>
                <w:b/>
                <w:sz w:val="24"/>
                <w:szCs w:val="24"/>
              </w:rPr>
              <w:t>«5»</w:t>
            </w:r>
          </w:p>
        </w:tc>
        <w:tc>
          <w:tcPr>
            <w:tcW w:w="661" w:type="dxa"/>
          </w:tcPr>
          <w:p w:rsidR="00B3700F" w:rsidRPr="0057305D" w:rsidRDefault="00B3700F" w:rsidP="00B0322B">
            <w:pPr>
              <w:spacing w:line="276" w:lineRule="auto"/>
              <w:ind w:left="107"/>
              <w:jc w:val="both"/>
              <w:rPr>
                <w:rFonts w:ascii="Times New Roman" w:eastAsia="Times New Roman" w:hAnsi="Times New Roman" w:cs="Times New Roman"/>
                <w:b/>
                <w:sz w:val="24"/>
                <w:szCs w:val="24"/>
              </w:rPr>
            </w:pPr>
            <w:r w:rsidRPr="0057305D">
              <w:rPr>
                <w:rFonts w:ascii="Times New Roman" w:eastAsia="Times New Roman" w:hAnsi="Times New Roman" w:cs="Times New Roman"/>
                <w:b/>
                <w:sz w:val="24"/>
                <w:szCs w:val="24"/>
              </w:rPr>
              <w:t>«4»</w:t>
            </w:r>
          </w:p>
        </w:tc>
        <w:tc>
          <w:tcPr>
            <w:tcW w:w="603" w:type="dxa"/>
          </w:tcPr>
          <w:p w:rsidR="00B3700F" w:rsidRPr="0057305D" w:rsidRDefault="00B3700F" w:rsidP="00B0322B">
            <w:pPr>
              <w:spacing w:line="276" w:lineRule="auto"/>
              <w:ind w:left="107"/>
              <w:jc w:val="both"/>
              <w:rPr>
                <w:rFonts w:ascii="Times New Roman" w:eastAsia="Times New Roman" w:hAnsi="Times New Roman" w:cs="Times New Roman"/>
                <w:b/>
                <w:sz w:val="24"/>
                <w:szCs w:val="24"/>
              </w:rPr>
            </w:pPr>
            <w:r w:rsidRPr="0057305D">
              <w:rPr>
                <w:rFonts w:ascii="Times New Roman" w:eastAsia="Times New Roman" w:hAnsi="Times New Roman" w:cs="Times New Roman"/>
                <w:b/>
                <w:sz w:val="24"/>
                <w:szCs w:val="24"/>
              </w:rPr>
              <w:t>«3»</w:t>
            </w:r>
          </w:p>
        </w:tc>
        <w:tc>
          <w:tcPr>
            <w:tcW w:w="603" w:type="dxa"/>
          </w:tcPr>
          <w:p w:rsidR="00B3700F" w:rsidRPr="0057305D" w:rsidRDefault="00B3700F" w:rsidP="00B0322B">
            <w:pPr>
              <w:spacing w:line="276" w:lineRule="auto"/>
              <w:ind w:left="106"/>
              <w:jc w:val="both"/>
              <w:rPr>
                <w:rFonts w:ascii="Times New Roman" w:eastAsia="Times New Roman" w:hAnsi="Times New Roman" w:cs="Times New Roman"/>
                <w:b/>
                <w:sz w:val="24"/>
                <w:szCs w:val="24"/>
              </w:rPr>
            </w:pPr>
            <w:r w:rsidRPr="0057305D">
              <w:rPr>
                <w:rFonts w:ascii="Times New Roman" w:eastAsia="Times New Roman" w:hAnsi="Times New Roman" w:cs="Times New Roman"/>
                <w:b/>
                <w:sz w:val="24"/>
                <w:szCs w:val="24"/>
              </w:rPr>
              <w:t>«2»</w:t>
            </w:r>
          </w:p>
        </w:tc>
        <w:tc>
          <w:tcPr>
            <w:tcW w:w="1016" w:type="dxa"/>
          </w:tcPr>
          <w:p w:rsidR="00B3700F" w:rsidRPr="0057305D" w:rsidRDefault="00B3700F" w:rsidP="00B0322B">
            <w:pPr>
              <w:spacing w:line="276" w:lineRule="auto"/>
              <w:ind w:left="106" w:right="298"/>
              <w:jc w:val="both"/>
              <w:rPr>
                <w:rFonts w:ascii="Times New Roman" w:eastAsia="Times New Roman" w:hAnsi="Times New Roman" w:cs="Times New Roman"/>
                <w:b/>
                <w:sz w:val="24"/>
                <w:szCs w:val="24"/>
              </w:rPr>
            </w:pPr>
            <w:proofErr w:type="spellStart"/>
            <w:r w:rsidRPr="0057305D">
              <w:rPr>
                <w:rFonts w:ascii="Times New Roman" w:eastAsia="Times New Roman" w:hAnsi="Times New Roman" w:cs="Times New Roman"/>
                <w:b/>
                <w:spacing w:val="-1"/>
                <w:sz w:val="24"/>
                <w:szCs w:val="24"/>
              </w:rPr>
              <w:t>Успева</w:t>
            </w:r>
            <w:r w:rsidRPr="0057305D">
              <w:rPr>
                <w:rFonts w:ascii="Times New Roman" w:eastAsia="Times New Roman" w:hAnsi="Times New Roman" w:cs="Times New Roman"/>
                <w:b/>
                <w:sz w:val="24"/>
                <w:szCs w:val="24"/>
              </w:rPr>
              <w:t>емость</w:t>
            </w:r>
            <w:proofErr w:type="spellEnd"/>
          </w:p>
        </w:tc>
        <w:tc>
          <w:tcPr>
            <w:tcW w:w="1080" w:type="dxa"/>
          </w:tcPr>
          <w:p w:rsidR="00B3700F" w:rsidRPr="0057305D" w:rsidRDefault="00B3700F" w:rsidP="00B0322B">
            <w:pPr>
              <w:spacing w:line="276" w:lineRule="auto"/>
              <w:ind w:left="105" w:right="182"/>
              <w:jc w:val="both"/>
              <w:rPr>
                <w:rFonts w:ascii="Times New Roman" w:eastAsia="Times New Roman" w:hAnsi="Times New Roman" w:cs="Times New Roman"/>
                <w:b/>
                <w:sz w:val="24"/>
                <w:szCs w:val="24"/>
              </w:rPr>
            </w:pPr>
            <w:proofErr w:type="spellStart"/>
            <w:r w:rsidRPr="0057305D">
              <w:rPr>
                <w:rFonts w:ascii="Times New Roman" w:eastAsia="Times New Roman" w:hAnsi="Times New Roman" w:cs="Times New Roman"/>
                <w:b/>
                <w:sz w:val="24"/>
                <w:szCs w:val="24"/>
              </w:rPr>
              <w:t>Качествознаний</w:t>
            </w:r>
            <w:proofErr w:type="spellEnd"/>
          </w:p>
        </w:tc>
        <w:tc>
          <w:tcPr>
            <w:tcW w:w="1107" w:type="dxa"/>
          </w:tcPr>
          <w:p w:rsidR="00B3700F" w:rsidRPr="0057305D" w:rsidRDefault="00B3700F" w:rsidP="00B0322B">
            <w:pPr>
              <w:spacing w:line="276" w:lineRule="auto"/>
              <w:ind w:left="105" w:right="123"/>
              <w:jc w:val="both"/>
              <w:rPr>
                <w:rFonts w:ascii="Times New Roman" w:eastAsia="Times New Roman" w:hAnsi="Times New Roman" w:cs="Times New Roman"/>
                <w:b/>
                <w:sz w:val="24"/>
                <w:szCs w:val="24"/>
                <w:lang w:val="ru-RU"/>
              </w:rPr>
            </w:pPr>
            <w:r w:rsidRPr="0057305D">
              <w:rPr>
                <w:rFonts w:ascii="Times New Roman" w:eastAsia="Times New Roman" w:hAnsi="Times New Roman" w:cs="Times New Roman"/>
                <w:b/>
                <w:sz w:val="24"/>
                <w:szCs w:val="24"/>
                <w:lang w:val="ru-RU"/>
              </w:rPr>
              <w:t>Средний балл</w:t>
            </w:r>
          </w:p>
        </w:tc>
        <w:tc>
          <w:tcPr>
            <w:tcW w:w="2142" w:type="dxa"/>
          </w:tcPr>
          <w:p w:rsidR="00B3700F" w:rsidRPr="0057305D" w:rsidRDefault="00B3700F" w:rsidP="00B0322B">
            <w:pPr>
              <w:spacing w:line="276" w:lineRule="auto"/>
              <w:ind w:left="105"/>
              <w:jc w:val="both"/>
              <w:rPr>
                <w:rFonts w:ascii="Times New Roman" w:eastAsia="Times New Roman" w:hAnsi="Times New Roman" w:cs="Times New Roman"/>
                <w:b/>
                <w:sz w:val="24"/>
                <w:szCs w:val="24"/>
              </w:rPr>
            </w:pPr>
            <w:proofErr w:type="spellStart"/>
            <w:r w:rsidRPr="0057305D">
              <w:rPr>
                <w:rFonts w:ascii="Times New Roman" w:eastAsia="Times New Roman" w:hAnsi="Times New Roman" w:cs="Times New Roman"/>
                <w:b/>
                <w:sz w:val="24"/>
                <w:szCs w:val="24"/>
              </w:rPr>
              <w:t>Учитель</w:t>
            </w:r>
            <w:proofErr w:type="spellEnd"/>
          </w:p>
        </w:tc>
      </w:tr>
      <w:tr w:rsidR="00B3700F" w:rsidRPr="0057305D" w:rsidTr="00272746">
        <w:trPr>
          <w:trHeight w:val="323"/>
        </w:trPr>
        <w:tc>
          <w:tcPr>
            <w:tcW w:w="852" w:type="dxa"/>
          </w:tcPr>
          <w:p w:rsidR="00B3700F" w:rsidRPr="0057305D" w:rsidRDefault="00B3700F" w:rsidP="00B0322B">
            <w:pPr>
              <w:spacing w:line="276" w:lineRule="auto"/>
              <w:ind w:left="107"/>
              <w:jc w:val="both"/>
              <w:rPr>
                <w:rFonts w:ascii="Times New Roman" w:eastAsia="Times New Roman" w:hAnsi="Times New Roman" w:cs="Times New Roman"/>
                <w:b/>
                <w:sz w:val="24"/>
                <w:szCs w:val="24"/>
              </w:rPr>
            </w:pPr>
            <w:r w:rsidRPr="0057305D">
              <w:rPr>
                <w:rFonts w:ascii="Times New Roman" w:eastAsia="Times New Roman" w:hAnsi="Times New Roman" w:cs="Times New Roman"/>
                <w:b/>
                <w:sz w:val="24"/>
                <w:szCs w:val="24"/>
              </w:rPr>
              <w:t>9 А</w:t>
            </w:r>
          </w:p>
        </w:tc>
        <w:tc>
          <w:tcPr>
            <w:tcW w:w="768" w:type="dxa"/>
          </w:tcPr>
          <w:p w:rsidR="00B3700F" w:rsidRPr="0057305D" w:rsidRDefault="00F029DB" w:rsidP="00B0322B">
            <w:pPr>
              <w:spacing w:line="276" w:lineRule="auto"/>
              <w:ind w:left="10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29</w:t>
            </w:r>
          </w:p>
        </w:tc>
        <w:tc>
          <w:tcPr>
            <w:tcW w:w="540" w:type="dxa"/>
          </w:tcPr>
          <w:p w:rsidR="00B3700F" w:rsidRPr="0057305D" w:rsidRDefault="00F029DB" w:rsidP="00B0322B">
            <w:pPr>
              <w:spacing w:line="276" w:lineRule="auto"/>
              <w:ind w:left="10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661" w:type="dxa"/>
          </w:tcPr>
          <w:p w:rsidR="00B3700F" w:rsidRPr="0057305D" w:rsidRDefault="00F029DB" w:rsidP="00B0322B">
            <w:pPr>
              <w:spacing w:line="276" w:lineRule="auto"/>
              <w:ind w:left="10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18</w:t>
            </w:r>
          </w:p>
        </w:tc>
        <w:tc>
          <w:tcPr>
            <w:tcW w:w="603" w:type="dxa"/>
          </w:tcPr>
          <w:p w:rsidR="00B3700F" w:rsidRPr="0057305D" w:rsidRDefault="00F029DB" w:rsidP="00B0322B">
            <w:pPr>
              <w:spacing w:line="276" w:lineRule="auto"/>
              <w:ind w:left="10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03" w:type="dxa"/>
          </w:tcPr>
          <w:p w:rsidR="00B3700F" w:rsidRPr="0057305D" w:rsidRDefault="00221820" w:rsidP="00B0322B">
            <w:pPr>
              <w:spacing w:line="276" w:lineRule="auto"/>
              <w:ind w:left="106"/>
              <w:jc w:val="both"/>
              <w:rPr>
                <w:rFonts w:ascii="Times New Roman" w:eastAsia="Times New Roman" w:hAnsi="Times New Roman" w:cs="Times New Roman"/>
                <w:sz w:val="24"/>
                <w:szCs w:val="24"/>
                <w:lang w:val="ru-RU"/>
              </w:rPr>
            </w:pPr>
            <w:r w:rsidRPr="0057305D">
              <w:rPr>
                <w:rFonts w:ascii="Times New Roman" w:eastAsia="Times New Roman" w:hAnsi="Times New Roman" w:cs="Times New Roman"/>
                <w:sz w:val="24"/>
                <w:szCs w:val="24"/>
                <w:lang w:val="ru-RU"/>
              </w:rPr>
              <w:t>0</w:t>
            </w:r>
          </w:p>
        </w:tc>
        <w:tc>
          <w:tcPr>
            <w:tcW w:w="1016" w:type="dxa"/>
          </w:tcPr>
          <w:p w:rsidR="00B3700F" w:rsidRPr="0057305D" w:rsidRDefault="00221820" w:rsidP="00B0322B">
            <w:pPr>
              <w:spacing w:line="276" w:lineRule="auto"/>
              <w:ind w:left="106"/>
              <w:jc w:val="both"/>
              <w:rPr>
                <w:rFonts w:ascii="Times New Roman" w:eastAsia="Times New Roman" w:hAnsi="Times New Roman" w:cs="Times New Roman"/>
                <w:sz w:val="24"/>
                <w:szCs w:val="24"/>
                <w:lang w:val="ru-RU"/>
              </w:rPr>
            </w:pPr>
            <w:r w:rsidRPr="0057305D">
              <w:rPr>
                <w:rFonts w:ascii="Times New Roman" w:eastAsia="Times New Roman" w:hAnsi="Times New Roman" w:cs="Times New Roman"/>
                <w:sz w:val="24"/>
                <w:szCs w:val="24"/>
                <w:lang w:val="ru-RU"/>
              </w:rPr>
              <w:t>100%</w:t>
            </w:r>
          </w:p>
        </w:tc>
        <w:tc>
          <w:tcPr>
            <w:tcW w:w="1080" w:type="dxa"/>
          </w:tcPr>
          <w:p w:rsidR="00B3700F" w:rsidRPr="0057305D" w:rsidRDefault="00F029DB" w:rsidP="00B0322B">
            <w:pPr>
              <w:spacing w:line="276" w:lineRule="auto"/>
              <w:ind w:left="10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93,1</w:t>
            </w:r>
            <w:r w:rsidR="00221820" w:rsidRPr="0057305D">
              <w:rPr>
                <w:rFonts w:ascii="Times New Roman" w:eastAsia="Times New Roman" w:hAnsi="Times New Roman" w:cs="Times New Roman"/>
                <w:sz w:val="24"/>
                <w:szCs w:val="24"/>
                <w:lang w:val="ru-RU"/>
              </w:rPr>
              <w:t>%</w:t>
            </w:r>
          </w:p>
        </w:tc>
        <w:tc>
          <w:tcPr>
            <w:tcW w:w="1107" w:type="dxa"/>
          </w:tcPr>
          <w:p w:rsidR="00B3700F" w:rsidRPr="0057305D" w:rsidRDefault="00F029DB" w:rsidP="00B0322B">
            <w:pPr>
              <w:spacing w:line="276" w:lineRule="auto"/>
              <w:ind w:left="10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4,21</w:t>
            </w:r>
          </w:p>
        </w:tc>
        <w:tc>
          <w:tcPr>
            <w:tcW w:w="2142" w:type="dxa"/>
          </w:tcPr>
          <w:p w:rsidR="00B3700F" w:rsidRPr="0057305D" w:rsidRDefault="00F029DB" w:rsidP="00495D4E">
            <w:pPr>
              <w:spacing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Овчаренко И.В.</w:t>
            </w:r>
          </w:p>
        </w:tc>
      </w:tr>
      <w:tr w:rsidR="00272746" w:rsidRPr="0057305D" w:rsidTr="00272746">
        <w:trPr>
          <w:trHeight w:val="325"/>
        </w:trPr>
        <w:tc>
          <w:tcPr>
            <w:tcW w:w="852" w:type="dxa"/>
          </w:tcPr>
          <w:p w:rsidR="00272746" w:rsidRPr="0057305D" w:rsidRDefault="00272746" w:rsidP="00272746">
            <w:pPr>
              <w:spacing w:line="276" w:lineRule="auto"/>
              <w:ind w:left="107"/>
              <w:jc w:val="both"/>
              <w:rPr>
                <w:rFonts w:ascii="Times New Roman" w:eastAsia="Times New Roman" w:hAnsi="Times New Roman" w:cs="Times New Roman"/>
                <w:b/>
                <w:sz w:val="24"/>
                <w:szCs w:val="24"/>
              </w:rPr>
            </w:pPr>
            <w:r w:rsidRPr="0057305D">
              <w:rPr>
                <w:rFonts w:ascii="Times New Roman" w:eastAsia="Times New Roman" w:hAnsi="Times New Roman" w:cs="Times New Roman"/>
                <w:b/>
                <w:sz w:val="24"/>
                <w:szCs w:val="24"/>
              </w:rPr>
              <w:t>9 Б</w:t>
            </w:r>
          </w:p>
        </w:tc>
        <w:tc>
          <w:tcPr>
            <w:tcW w:w="768" w:type="dxa"/>
          </w:tcPr>
          <w:p w:rsidR="00272746" w:rsidRPr="0057305D" w:rsidRDefault="00F029DB" w:rsidP="00272746">
            <w:pPr>
              <w:spacing w:line="276" w:lineRule="auto"/>
              <w:ind w:left="10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540" w:type="dxa"/>
          </w:tcPr>
          <w:p w:rsidR="00272746" w:rsidRPr="0057305D" w:rsidRDefault="00F029DB" w:rsidP="00272746">
            <w:pPr>
              <w:spacing w:line="276" w:lineRule="auto"/>
              <w:ind w:left="10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661" w:type="dxa"/>
          </w:tcPr>
          <w:p w:rsidR="00272746" w:rsidRPr="0057305D" w:rsidRDefault="00F029DB" w:rsidP="00272746">
            <w:pPr>
              <w:spacing w:line="276" w:lineRule="auto"/>
              <w:ind w:left="10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w:t>
            </w:r>
          </w:p>
        </w:tc>
        <w:tc>
          <w:tcPr>
            <w:tcW w:w="603" w:type="dxa"/>
          </w:tcPr>
          <w:p w:rsidR="00272746" w:rsidRPr="0057305D" w:rsidRDefault="00F029DB" w:rsidP="00272746">
            <w:pPr>
              <w:spacing w:line="276" w:lineRule="auto"/>
              <w:ind w:left="10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603" w:type="dxa"/>
          </w:tcPr>
          <w:p w:rsidR="00272746" w:rsidRPr="0057305D" w:rsidRDefault="00F029DB" w:rsidP="00272746">
            <w:pPr>
              <w:spacing w:line="276" w:lineRule="auto"/>
              <w:ind w:left="10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016" w:type="dxa"/>
          </w:tcPr>
          <w:p w:rsidR="00272746" w:rsidRPr="0057305D" w:rsidRDefault="00F029DB" w:rsidP="00272746">
            <w:pPr>
              <w:spacing w:line="276" w:lineRule="auto"/>
              <w:ind w:left="10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96</w:t>
            </w:r>
            <w:r w:rsidR="00420FB6" w:rsidRPr="0057305D">
              <w:rPr>
                <w:rFonts w:ascii="Times New Roman" w:eastAsia="Times New Roman" w:hAnsi="Times New Roman" w:cs="Times New Roman"/>
                <w:sz w:val="24"/>
                <w:szCs w:val="24"/>
                <w:lang w:val="ru-RU"/>
              </w:rPr>
              <w:t>%</w:t>
            </w:r>
          </w:p>
        </w:tc>
        <w:tc>
          <w:tcPr>
            <w:tcW w:w="1080" w:type="dxa"/>
          </w:tcPr>
          <w:p w:rsidR="00272746" w:rsidRPr="0057305D" w:rsidRDefault="00B5506A" w:rsidP="00272746">
            <w:pPr>
              <w:spacing w:line="276" w:lineRule="auto"/>
              <w:ind w:left="10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80</w:t>
            </w:r>
            <w:r w:rsidR="005D74E0" w:rsidRPr="0057305D">
              <w:rPr>
                <w:rFonts w:ascii="Times New Roman" w:eastAsia="Times New Roman" w:hAnsi="Times New Roman" w:cs="Times New Roman"/>
                <w:sz w:val="24"/>
                <w:szCs w:val="24"/>
                <w:lang w:val="ru-RU"/>
              </w:rPr>
              <w:t>%</w:t>
            </w:r>
          </w:p>
        </w:tc>
        <w:tc>
          <w:tcPr>
            <w:tcW w:w="1107" w:type="dxa"/>
          </w:tcPr>
          <w:p w:rsidR="00272746" w:rsidRPr="0057305D" w:rsidRDefault="00B5506A" w:rsidP="00272746">
            <w:pPr>
              <w:spacing w:line="276" w:lineRule="auto"/>
              <w:ind w:left="10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2142" w:type="dxa"/>
          </w:tcPr>
          <w:p w:rsidR="00272746" w:rsidRPr="0057305D" w:rsidRDefault="00B5506A" w:rsidP="00272746">
            <w:pPr>
              <w:rPr>
                <w:rFonts w:ascii="Times New Roman" w:hAnsi="Times New Roman" w:cs="Times New Roman"/>
                <w:sz w:val="24"/>
                <w:szCs w:val="24"/>
              </w:rPr>
            </w:pPr>
            <w:r>
              <w:rPr>
                <w:rFonts w:ascii="Times New Roman" w:eastAsia="Times New Roman" w:hAnsi="Times New Roman" w:cs="Times New Roman"/>
                <w:sz w:val="24"/>
                <w:szCs w:val="24"/>
                <w:lang w:val="ru-RU"/>
              </w:rPr>
              <w:t>Овчаренко И.В.</w:t>
            </w:r>
          </w:p>
        </w:tc>
      </w:tr>
      <w:tr w:rsidR="00272746" w:rsidRPr="0057305D" w:rsidTr="00272746">
        <w:trPr>
          <w:trHeight w:val="325"/>
        </w:trPr>
        <w:tc>
          <w:tcPr>
            <w:tcW w:w="852" w:type="dxa"/>
          </w:tcPr>
          <w:p w:rsidR="00272746" w:rsidRPr="0057305D" w:rsidRDefault="00272746" w:rsidP="00272746">
            <w:pPr>
              <w:spacing w:line="276" w:lineRule="auto"/>
              <w:ind w:left="107"/>
              <w:jc w:val="both"/>
              <w:rPr>
                <w:rFonts w:ascii="Times New Roman" w:eastAsia="Times New Roman" w:hAnsi="Times New Roman" w:cs="Times New Roman"/>
                <w:b/>
                <w:sz w:val="24"/>
                <w:szCs w:val="24"/>
              </w:rPr>
            </w:pPr>
            <w:r w:rsidRPr="0057305D">
              <w:rPr>
                <w:rFonts w:ascii="Times New Roman" w:eastAsia="Times New Roman" w:hAnsi="Times New Roman" w:cs="Times New Roman"/>
                <w:b/>
                <w:sz w:val="24"/>
                <w:szCs w:val="24"/>
              </w:rPr>
              <w:t>9 В</w:t>
            </w:r>
          </w:p>
        </w:tc>
        <w:tc>
          <w:tcPr>
            <w:tcW w:w="768" w:type="dxa"/>
          </w:tcPr>
          <w:p w:rsidR="00272746" w:rsidRPr="0057305D" w:rsidRDefault="00B5506A" w:rsidP="00272746">
            <w:pPr>
              <w:spacing w:line="276" w:lineRule="auto"/>
              <w:ind w:left="10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27</w:t>
            </w:r>
          </w:p>
        </w:tc>
        <w:tc>
          <w:tcPr>
            <w:tcW w:w="540" w:type="dxa"/>
          </w:tcPr>
          <w:p w:rsidR="00272746" w:rsidRPr="0057305D" w:rsidRDefault="00420FB6" w:rsidP="00272746">
            <w:pPr>
              <w:spacing w:line="276" w:lineRule="auto"/>
              <w:ind w:left="107"/>
              <w:jc w:val="both"/>
              <w:rPr>
                <w:rFonts w:ascii="Times New Roman" w:eastAsia="Times New Roman" w:hAnsi="Times New Roman" w:cs="Times New Roman"/>
                <w:sz w:val="24"/>
                <w:szCs w:val="24"/>
                <w:lang w:val="ru-RU"/>
              </w:rPr>
            </w:pPr>
            <w:r w:rsidRPr="0057305D">
              <w:rPr>
                <w:rFonts w:ascii="Times New Roman" w:eastAsia="Times New Roman" w:hAnsi="Times New Roman" w:cs="Times New Roman"/>
                <w:sz w:val="24"/>
                <w:szCs w:val="24"/>
                <w:lang w:val="ru-RU"/>
              </w:rPr>
              <w:t>0</w:t>
            </w:r>
          </w:p>
        </w:tc>
        <w:tc>
          <w:tcPr>
            <w:tcW w:w="661" w:type="dxa"/>
          </w:tcPr>
          <w:p w:rsidR="00272746" w:rsidRPr="0057305D" w:rsidRDefault="00B5506A" w:rsidP="00272746">
            <w:pPr>
              <w:spacing w:line="276" w:lineRule="auto"/>
              <w:ind w:left="10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21</w:t>
            </w:r>
          </w:p>
        </w:tc>
        <w:tc>
          <w:tcPr>
            <w:tcW w:w="603" w:type="dxa"/>
          </w:tcPr>
          <w:p w:rsidR="00272746" w:rsidRPr="0057305D" w:rsidRDefault="00B5506A" w:rsidP="00272746">
            <w:pPr>
              <w:spacing w:line="276" w:lineRule="auto"/>
              <w:ind w:left="10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603" w:type="dxa"/>
          </w:tcPr>
          <w:p w:rsidR="00272746" w:rsidRPr="0057305D" w:rsidRDefault="00B5506A" w:rsidP="00272746">
            <w:pPr>
              <w:spacing w:line="276" w:lineRule="auto"/>
              <w:ind w:left="10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1016" w:type="dxa"/>
          </w:tcPr>
          <w:p w:rsidR="00272746" w:rsidRPr="0057305D" w:rsidRDefault="00B5506A" w:rsidP="00272746">
            <w:pPr>
              <w:spacing w:line="276" w:lineRule="auto"/>
              <w:ind w:left="10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96</w:t>
            </w:r>
            <w:r w:rsidR="00420FB6" w:rsidRPr="0057305D">
              <w:rPr>
                <w:rFonts w:ascii="Times New Roman" w:eastAsia="Times New Roman" w:hAnsi="Times New Roman" w:cs="Times New Roman"/>
                <w:sz w:val="24"/>
                <w:szCs w:val="24"/>
                <w:lang w:val="ru-RU"/>
              </w:rPr>
              <w:t>%</w:t>
            </w:r>
          </w:p>
        </w:tc>
        <w:tc>
          <w:tcPr>
            <w:tcW w:w="1080" w:type="dxa"/>
          </w:tcPr>
          <w:p w:rsidR="00272746" w:rsidRPr="0057305D" w:rsidRDefault="00B5506A" w:rsidP="00272746">
            <w:pPr>
              <w:spacing w:line="276" w:lineRule="auto"/>
              <w:ind w:left="10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77</w:t>
            </w:r>
            <w:r w:rsidR="00420FB6" w:rsidRPr="0057305D">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lang w:val="ru-RU"/>
              </w:rPr>
              <w:t>7</w:t>
            </w:r>
            <w:r w:rsidR="00420FB6" w:rsidRPr="0057305D">
              <w:rPr>
                <w:rFonts w:ascii="Times New Roman" w:eastAsia="Times New Roman" w:hAnsi="Times New Roman" w:cs="Times New Roman"/>
                <w:sz w:val="24"/>
                <w:szCs w:val="24"/>
                <w:lang w:val="ru-RU"/>
              </w:rPr>
              <w:t>%</w:t>
            </w:r>
          </w:p>
        </w:tc>
        <w:tc>
          <w:tcPr>
            <w:tcW w:w="1107" w:type="dxa"/>
          </w:tcPr>
          <w:p w:rsidR="00272746" w:rsidRPr="0057305D" w:rsidRDefault="00B5506A" w:rsidP="00272746">
            <w:pPr>
              <w:spacing w:line="276" w:lineRule="auto"/>
              <w:ind w:left="10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3,7</w:t>
            </w:r>
          </w:p>
        </w:tc>
        <w:tc>
          <w:tcPr>
            <w:tcW w:w="2142" w:type="dxa"/>
          </w:tcPr>
          <w:p w:rsidR="00272746" w:rsidRPr="0057305D" w:rsidRDefault="00B5506A" w:rsidP="00272746">
            <w:pPr>
              <w:rPr>
                <w:rFonts w:ascii="Times New Roman" w:hAnsi="Times New Roman" w:cs="Times New Roman"/>
                <w:sz w:val="24"/>
                <w:szCs w:val="24"/>
              </w:rPr>
            </w:pPr>
            <w:r>
              <w:rPr>
                <w:rFonts w:ascii="Times New Roman" w:eastAsia="Times New Roman" w:hAnsi="Times New Roman" w:cs="Times New Roman"/>
                <w:sz w:val="24"/>
                <w:szCs w:val="24"/>
                <w:lang w:val="ru-RU"/>
              </w:rPr>
              <w:t>Некрасова Г.Г.</w:t>
            </w:r>
          </w:p>
        </w:tc>
      </w:tr>
    </w:tbl>
    <w:p w:rsidR="00FE11F2" w:rsidRPr="0057305D" w:rsidRDefault="00B0322B" w:rsidP="006F4902">
      <w:pPr>
        <w:spacing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br w:type="textWrapping" w:clear="all"/>
      </w:r>
    </w:p>
    <w:p w:rsidR="00B0322B" w:rsidRPr="0057305D" w:rsidRDefault="00B0322B" w:rsidP="00B0322B">
      <w:pPr>
        <w:spacing w:line="240" w:lineRule="auto"/>
        <w:ind w:firstLine="708"/>
        <w:jc w:val="center"/>
        <w:rPr>
          <w:rFonts w:ascii="Times New Roman" w:hAnsi="Times New Roman" w:cs="Times New Roman"/>
          <w:b/>
          <w:sz w:val="24"/>
          <w:szCs w:val="24"/>
        </w:rPr>
      </w:pPr>
      <w:r w:rsidRPr="0057305D">
        <w:rPr>
          <w:rFonts w:ascii="Times New Roman" w:hAnsi="Times New Roman" w:cs="Times New Roman"/>
          <w:b/>
          <w:sz w:val="24"/>
          <w:szCs w:val="24"/>
        </w:rPr>
        <w:t>Математика ОГЭ средний балл</w:t>
      </w:r>
    </w:p>
    <w:tbl>
      <w:tblPr>
        <w:tblStyle w:val="a3"/>
        <w:tblW w:w="0" w:type="auto"/>
        <w:tblLook w:val="04A0" w:firstRow="1" w:lastRow="0" w:firstColumn="1" w:lastColumn="0" w:noHBand="0" w:noVBand="1"/>
      </w:tblPr>
      <w:tblGrid>
        <w:gridCol w:w="1941"/>
        <w:gridCol w:w="1942"/>
        <w:gridCol w:w="1942"/>
        <w:gridCol w:w="1816"/>
        <w:gridCol w:w="1930"/>
      </w:tblGrid>
      <w:tr w:rsidR="00B5506A" w:rsidRPr="0057305D" w:rsidTr="00B5506A">
        <w:tc>
          <w:tcPr>
            <w:tcW w:w="1941" w:type="dxa"/>
          </w:tcPr>
          <w:p w:rsidR="00B5506A" w:rsidRPr="0057305D" w:rsidRDefault="00B5506A" w:rsidP="00B0322B">
            <w:pPr>
              <w:jc w:val="center"/>
              <w:rPr>
                <w:rFonts w:ascii="Times New Roman" w:hAnsi="Times New Roman" w:cs="Times New Roman"/>
                <w:sz w:val="24"/>
                <w:szCs w:val="24"/>
              </w:rPr>
            </w:pPr>
            <w:r w:rsidRPr="0057305D">
              <w:rPr>
                <w:rFonts w:ascii="Times New Roman" w:hAnsi="Times New Roman" w:cs="Times New Roman"/>
                <w:sz w:val="24"/>
                <w:szCs w:val="24"/>
              </w:rPr>
              <w:t>2019</w:t>
            </w:r>
          </w:p>
        </w:tc>
        <w:tc>
          <w:tcPr>
            <w:tcW w:w="1942" w:type="dxa"/>
          </w:tcPr>
          <w:p w:rsidR="00B5506A" w:rsidRPr="0057305D" w:rsidRDefault="00B5506A" w:rsidP="00B0322B">
            <w:pPr>
              <w:jc w:val="center"/>
              <w:rPr>
                <w:rFonts w:ascii="Times New Roman" w:hAnsi="Times New Roman" w:cs="Times New Roman"/>
                <w:sz w:val="24"/>
                <w:szCs w:val="24"/>
              </w:rPr>
            </w:pPr>
            <w:r w:rsidRPr="0057305D">
              <w:rPr>
                <w:rFonts w:ascii="Times New Roman" w:hAnsi="Times New Roman" w:cs="Times New Roman"/>
                <w:sz w:val="24"/>
                <w:szCs w:val="24"/>
              </w:rPr>
              <w:t>2021</w:t>
            </w:r>
          </w:p>
        </w:tc>
        <w:tc>
          <w:tcPr>
            <w:tcW w:w="1942" w:type="dxa"/>
          </w:tcPr>
          <w:p w:rsidR="00B5506A" w:rsidRPr="0057305D" w:rsidRDefault="00B5506A" w:rsidP="00B0322B">
            <w:pPr>
              <w:jc w:val="center"/>
              <w:rPr>
                <w:rFonts w:ascii="Times New Roman" w:hAnsi="Times New Roman" w:cs="Times New Roman"/>
                <w:sz w:val="24"/>
                <w:szCs w:val="24"/>
              </w:rPr>
            </w:pPr>
            <w:r w:rsidRPr="0057305D">
              <w:rPr>
                <w:rFonts w:ascii="Times New Roman" w:hAnsi="Times New Roman" w:cs="Times New Roman"/>
                <w:sz w:val="24"/>
                <w:szCs w:val="24"/>
              </w:rPr>
              <w:t>2022</w:t>
            </w:r>
          </w:p>
        </w:tc>
        <w:tc>
          <w:tcPr>
            <w:tcW w:w="1816" w:type="dxa"/>
          </w:tcPr>
          <w:p w:rsidR="00B5506A" w:rsidRPr="0057305D" w:rsidRDefault="00B5506A" w:rsidP="00B0322B">
            <w:pPr>
              <w:jc w:val="center"/>
              <w:rPr>
                <w:rFonts w:ascii="Times New Roman" w:hAnsi="Times New Roman" w:cs="Times New Roman"/>
                <w:sz w:val="24"/>
                <w:szCs w:val="24"/>
              </w:rPr>
            </w:pPr>
            <w:r>
              <w:rPr>
                <w:rFonts w:ascii="Times New Roman" w:hAnsi="Times New Roman" w:cs="Times New Roman"/>
                <w:sz w:val="24"/>
                <w:szCs w:val="24"/>
              </w:rPr>
              <w:t>2023</w:t>
            </w:r>
          </w:p>
        </w:tc>
        <w:tc>
          <w:tcPr>
            <w:tcW w:w="1930" w:type="dxa"/>
          </w:tcPr>
          <w:p w:rsidR="00B5506A" w:rsidRPr="0057305D" w:rsidRDefault="00B5506A" w:rsidP="00B0322B">
            <w:pPr>
              <w:jc w:val="center"/>
              <w:rPr>
                <w:rFonts w:ascii="Times New Roman" w:hAnsi="Times New Roman" w:cs="Times New Roman"/>
                <w:sz w:val="24"/>
                <w:szCs w:val="24"/>
              </w:rPr>
            </w:pPr>
            <w:r w:rsidRPr="0057305D">
              <w:rPr>
                <w:rFonts w:ascii="Times New Roman" w:hAnsi="Times New Roman" w:cs="Times New Roman"/>
                <w:sz w:val="24"/>
                <w:szCs w:val="24"/>
              </w:rPr>
              <w:t>«+», «-«</w:t>
            </w:r>
          </w:p>
        </w:tc>
      </w:tr>
      <w:tr w:rsidR="00B5506A" w:rsidRPr="0057305D" w:rsidTr="00B5506A">
        <w:tc>
          <w:tcPr>
            <w:tcW w:w="1941" w:type="dxa"/>
          </w:tcPr>
          <w:p w:rsidR="00B5506A" w:rsidRPr="0057305D" w:rsidRDefault="00B5506A" w:rsidP="00B0322B">
            <w:pPr>
              <w:jc w:val="center"/>
              <w:rPr>
                <w:rFonts w:ascii="Times New Roman" w:hAnsi="Times New Roman" w:cs="Times New Roman"/>
                <w:sz w:val="24"/>
                <w:szCs w:val="24"/>
              </w:rPr>
            </w:pPr>
            <w:r w:rsidRPr="0057305D">
              <w:rPr>
                <w:rFonts w:ascii="Times New Roman" w:hAnsi="Times New Roman" w:cs="Times New Roman"/>
                <w:sz w:val="24"/>
                <w:szCs w:val="24"/>
              </w:rPr>
              <w:lastRenderedPageBreak/>
              <w:t>19,1</w:t>
            </w:r>
          </w:p>
        </w:tc>
        <w:tc>
          <w:tcPr>
            <w:tcW w:w="1942" w:type="dxa"/>
          </w:tcPr>
          <w:p w:rsidR="00B5506A" w:rsidRPr="0057305D" w:rsidRDefault="00B5506A" w:rsidP="00B0322B">
            <w:pPr>
              <w:jc w:val="center"/>
              <w:rPr>
                <w:rFonts w:ascii="Times New Roman" w:hAnsi="Times New Roman" w:cs="Times New Roman"/>
                <w:sz w:val="24"/>
                <w:szCs w:val="24"/>
              </w:rPr>
            </w:pPr>
            <w:r w:rsidRPr="0057305D">
              <w:rPr>
                <w:rFonts w:ascii="Times New Roman" w:hAnsi="Times New Roman" w:cs="Times New Roman"/>
                <w:sz w:val="24"/>
                <w:szCs w:val="24"/>
              </w:rPr>
              <w:t>15,6</w:t>
            </w:r>
          </w:p>
        </w:tc>
        <w:tc>
          <w:tcPr>
            <w:tcW w:w="1942" w:type="dxa"/>
          </w:tcPr>
          <w:p w:rsidR="00B5506A" w:rsidRPr="0057305D" w:rsidRDefault="00B5506A" w:rsidP="00B0322B">
            <w:pPr>
              <w:jc w:val="center"/>
              <w:rPr>
                <w:rFonts w:ascii="Times New Roman" w:hAnsi="Times New Roman" w:cs="Times New Roman"/>
                <w:sz w:val="24"/>
                <w:szCs w:val="24"/>
              </w:rPr>
            </w:pPr>
            <w:r w:rsidRPr="0057305D">
              <w:rPr>
                <w:rFonts w:ascii="Times New Roman" w:hAnsi="Times New Roman" w:cs="Times New Roman"/>
                <w:sz w:val="24"/>
                <w:szCs w:val="24"/>
              </w:rPr>
              <w:t>15,0</w:t>
            </w:r>
          </w:p>
        </w:tc>
        <w:tc>
          <w:tcPr>
            <w:tcW w:w="1816" w:type="dxa"/>
          </w:tcPr>
          <w:p w:rsidR="00B5506A" w:rsidRPr="0057305D" w:rsidRDefault="00B5506A" w:rsidP="00B0322B">
            <w:pPr>
              <w:jc w:val="center"/>
              <w:rPr>
                <w:rFonts w:ascii="Times New Roman" w:hAnsi="Times New Roman" w:cs="Times New Roman"/>
                <w:sz w:val="24"/>
                <w:szCs w:val="24"/>
              </w:rPr>
            </w:pPr>
            <w:r>
              <w:rPr>
                <w:rFonts w:ascii="Times New Roman" w:hAnsi="Times New Roman" w:cs="Times New Roman"/>
                <w:sz w:val="24"/>
                <w:szCs w:val="24"/>
              </w:rPr>
              <w:t>18,3</w:t>
            </w:r>
          </w:p>
        </w:tc>
        <w:tc>
          <w:tcPr>
            <w:tcW w:w="1930" w:type="dxa"/>
          </w:tcPr>
          <w:p w:rsidR="00B5506A" w:rsidRPr="0057305D" w:rsidRDefault="00B5506A" w:rsidP="00B0322B">
            <w:pPr>
              <w:jc w:val="center"/>
              <w:rPr>
                <w:rFonts w:ascii="Times New Roman" w:hAnsi="Times New Roman" w:cs="Times New Roman"/>
                <w:sz w:val="24"/>
                <w:szCs w:val="24"/>
              </w:rPr>
            </w:pPr>
            <w:r>
              <w:rPr>
                <w:rFonts w:ascii="Times New Roman" w:hAnsi="Times New Roman" w:cs="Times New Roman"/>
                <w:sz w:val="24"/>
                <w:szCs w:val="24"/>
              </w:rPr>
              <w:t>+3,3</w:t>
            </w:r>
          </w:p>
        </w:tc>
      </w:tr>
    </w:tbl>
    <w:p w:rsidR="00B0322B" w:rsidRPr="0057305D" w:rsidRDefault="00B0322B" w:rsidP="00B0322B">
      <w:pPr>
        <w:spacing w:line="240" w:lineRule="auto"/>
        <w:ind w:firstLine="708"/>
        <w:jc w:val="center"/>
        <w:rPr>
          <w:rFonts w:ascii="Times New Roman" w:hAnsi="Times New Roman" w:cs="Times New Roman"/>
          <w:sz w:val="24"/>
          <w:szCs w:val="24"/>
        </w:rPr>
      </w:pPr>
    </w:p>
    <w:p w:rsidR="00B91564" w:rsidRPr="0057305D" w:rsidRDefault="00272746" w:rsidP="006F4902">
      <w:pPr>
        <w:spacing w:line="240" w:lineRule="auto"/>
        <w:ind w:firstLine="708"/>
        <w:jc w:val="both"/>
        <w:rPr>
          <w:rFonts w:ascii="Times New Roman" w:hAnsi="Times New Roman" w:cs="Times New Roman"/>
          <w:b/>
          <w:sz w:val="24"/>
          <w:szCs w:val="24"/>
        </w:rPr>
      </w:pPr>
      <w:r w:rsidRPr="0057305D">
        <w:rPr>
          <w:rFonts w:ascii="Times New Roman" w:hAnsi="Times New Roman" w:cs="Times New Roman"/>
          <w:b/>
          <w:sz w:val="24"/>
          <w:szCs w:val="24"/>
        </w:rPr>
        <w:t>В резервные дни основного периода</w:t>
      </w:r>
      <w:r w:rsidR="00B91564" w:rsidRPr="0057305D">
        <w:rPr>
          <w:rFonts w:ascii="Times New Roman" w:hAnsi="Times New Roman" w:cs="Times New Roman"/>
          <w:b/>
          <w:sz w:val="24"/>
          <w:szCs w:val="24"/>
        </w:rPr>
        <w:t xml:space="preserve"> учащиеся, получившие «2» по математике в основной пер</w:t>
      </w:r>
      <w:r w:rsidR="00B5506A">
        <w:rPr>
          <w:rFonts w:ascii="Times New Roman" w:hAnsi="Times New Roman" w:cs="Times New Roman"/>
          <w:b/>
          <w:sz w:val="24"/>
          <w:szCs w:val="24"/>
        </w:rPr>
        <w:t xml:space="preserve">иод, пересдавали экзамен. </w:t>
      </w:r>
    </w:p>
    <w:p w:rsidR="00475283" w:rsidRPr="0057305D" w:rsidRDefault="00475283" w:rsidP="00475283">
      <w:pPr>
        <w:widowControl w:val="0"/>
        <w:autoSpaceDE w:val="0"/>
        <w:autoSpaceDN w:val="0"/>
        <w:spacing w:after="0" w:line="276" w:lineRule="auto"/>
        <w:ind w:right="701" w:firstLine="707"/>
        <w:jc w:val="both"/>
        <w:rPr>
          <w:rFonts w:ascii="Times New Roman" w:eastAsia="Times New Roman" w:hAnsi="Times New Roman" w:cs="Times New Roman"/>
          <w:sz w:val="24"/>
          <w:szCs w:val="24"/>
        </w:rPr>
      </w:pPr>
      <w:r w:rsidRPr="0057305D">
        <w:rPr>
          <w:rFonts w:ascii="Times New Roman" w:eastAsia="Times New Roman" w:hAnsi="Times New Roman" w:cs="Times New Roman"/>
          <w:sz w:val="24"/>
          <w:szCs w:val="24"/>
        </w:rPr>
        <w:t>МО учителей математики следует обратить внимание на выявленные пробелы в знаниях учащихся 9-х классов, необходимо рассматривать на заседаниях наиболее трудные для учащихся темы, глубже анализировать причины затруднений учащихся, вести соответствующую работу по формированию навыков математической грамотности на повышенном уровне, ввести занятия по формированию навыков решения задач повышенной сложности, провести работу по поиску новых методических подходов к изложению трудных для учащихся вопросов.</w:t>
      </w:r>
    </w:p>
    <w:p w:rsidR="00B3700F" w:rsidRPr="0057305D" w:rsidRDefault="00475283" w:rsidP="00272746">
      <w:pPr>
        <w:widowControl w:val="0"/>
        <w:tabs>
          <w:tab w:val="left" w:pos="8647"/>
        </w:tabs>
        <w:autoSpaceDE w:val="0"/>
        <w:autoSpaceDN w:val="0"/>
        <w:spacing w:after="0" w:line="276" w:lineRule="auto"/>
        <w:ind w:right="701" w:firstLine="707"/>
        <w:jc w:val="both"/>
        <w:rPr>
          <w:rFonts w:ascii="Times New Roman" w:eastAsia="Times New Roman" w:hAnsi="Times New Roman" w:cs="Times New Roman"/>
          <w:sz w:val="24"/>
          <w:szCs w:val="24"/>
        </w:rPr>
      </w:pPr>
      <w:r w:rsidRPr="0057305D">
        <w:rPr>
          <w:rFonts w:ascii="Times New Roman" w:eastAsia="Times New Roman" w:hAnsi="Times New Roman" w:cs="Times New Roman"/>
          <w:sz w:val="24"/>
          <w:szCs w:val="24"/>
        </w:rPr>
        <w:t xml:space="preserve"> Следует приучать внимательно читать условие задачи и давать ответ на поставленный вопрос. Правильно понять условие задачи – это главный этап ее решения. Обучающиеся допускают большое количество ошибок при выполнении преобразований алгебраических выражений, использовании основных формул и правил. Следует уделить особое внимание отработке алгоритмов решения подобных задач. Необходимо уделить пристальное внимание построению и исследованию графиков функций, изучаемых в курсе алгебры 7-9 классов. Следует больше внимания уделять решению геометрических задач. На этапе обобщения и систематизации знаний по геометрии особое внимание уделить повторению свойств геометрических фигур, выявлению их признаков и существенных свойств. При решении задач на доказательство необходимо обучать учащихся выделению этапов доказательства и обоснованию выводов. Немаловажную роль играет психологическая подготовка школьников, их собранность, настрой на успешное выполнение каждого задания экзаменационной работы. Каким бы легким ни казалось то или иное задание, к его выполнению следует относиться предельно серьезно. Именно поспешность наиболее часто приводит к появлению неточностей, описок, а значит, и к неверному ответу на вопрос задачи.</w:t>
      </w:r>
    </w:p>
    <w:p w:rsidR="00475283" w:rsidRPr="0057305D" w:rsidRDefault="00475283" w:rsidP="00475283">
      <w:pPr>
        <w:widowControl w:val="0"/>
        <w:autoSpaceDE w:val="0"/>
        <w:autoSpaceDN w:val="0"/>
        <w:spacing w:after="0" w:line="276" w:lineRule="auto"/>
        <w:ind w:right="701" w:firstLine="707"/>
        <w:jc w:val="both"/>
        <w:rPr>
          <w:rFonts w:ascii="Times New Roman" w:eastAsia="Times New Roman" w:hAnsi="Times New Roman" w:cs="Times New Roman"/>
          <w:sz w:val="24"/>
          <w:szCs w:val="24"/>
        </w:rPr>
      </w:pPr>
    </w:p>
    <w:p w:rsidR="00B5506A" w:rsidRDefault="00B5506A" w:rsidP="00475283">
      <w:pPr>
        <w:spacing w:line="240" w:lineRule="auto"/>
        <w:ind w:firstLine="708"/>
        <w:jc w:val="center"/>
        <w:rPr>
          <w:rFonts w:ascii="Times New Roman" w:hAnsi="Times New Roman" w:cs="Times New Roman"/>
          <w:b/>
          <w:sz w:val="24"/>
          <w:szCs w:val="24"/>
        </w:rPr>
      </w:pPr>
    </w:p>
    <w:p w:rsidR="00475283" w:rsidRPr="0057305D" w:rsidRDefault="00475283" w:rsidP="00475283">
      <w:pPr>
        <w:spacing w:line="240" w:lineRule="auto"/>
        <w:ind w:firstLine="708"/>
        <w:jc w:val="center"/>
        <w:rPr>
          <w:rFonts w:ascii="Times New Roman" w:hAnsi="Times New Roman" w:cs="Times New Roman"/>
          <w:b/>
          <w:sz w:val="24"/>
          <w:szCs w:val="24"/>
        </w:rPr>
      </w:pPr>
      <w:r w:rsidRPr="0057305D">
        <w:rPr>
          <w:rFonts w:ascii="Times New Roman" w:hAnsi="Times New Roman" w:cs="Times New Roman"/>
          <w:b/>
          <w:sz w:val="24"/>
          <w:szCs w:val="24"/>
        </w:rPr>
        <w:t>Экзамен по русскому языку (ОГЭ)</w:t>
      </w:r>
    </w:p>
    <w:p w:rsidR="00DD766F" w:rsidRPr="0057305D" w:rsidRDefault="00475283" w:rsidP="00475283">
      <w:pPr>
        <w:spacing w:line="240" w:lineRule="auto"/>
        <w:ind w:firstLine="708"/>
        <w:rPr>
          <w:rFonts w:ascii="Times New Roman" w:hAnsi="Times New Roman" w:cs="Times New Roman"/>
          <w:sz w:val="24"/>
          <w:szCs w:val="24"/>
        </w:rPr>
      </w:pPr>
      <w:r w:rsidRPr="0057305D">
        <w:rPr>
          <w:rFonts w:ascii="Times New Roman" w:hAnsi="Times New Roman" w:cs="Times New Roman"/>
          <w:sz w:val="24"/>
          <w:szCs w:val="24"/>
        </w:rPr>
        <w:t>Учащиеся всех классов сдали экзамен с первого раза.</w:t>
      </w:r>
    </w:p>
    <w:tbl>
      <w:tblPr>
        <w:tblStyle w:val="TableNormal"/>
        <w:tblW w:w="914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68"/>
        <w:gridCol w:w="540"/>
        <w:gridCol w:w="661"/>
        <w:gridCol w:w="603"/>
        <w:gridCol w:w="603"/>
        <w:gridCol w:w="1016"/>
        <w:gridCol w:w="1080"/>
        <w:gridCol w:w="1390"/>
        <w:gridCol w:w="1632"/>
      </w:tblGrid>
      <w:tr w:rsidR="00475283" w:rsidRPr="0057305D" w:rsidTr="00475283">
        <w:trPr>
          <w:trHeight w:val="508"/>
        </w:trPr>
        <w:tc>
          <w:tcPr>
            <w:tcW w:w="852" w:type="dxa"/>
          </w:tcPr>
          <w:p w:rsidR="00475283" w:rsidRPr="0057305D" w:rsidRDefault="00475283" w:rsidP="00907F19">
            <w:pPr>
              <w:pStyle w:val="TableParagraph"/>
              <w:spacing w:before="4"/>
              <w:ind w:left="0"/>
              <w:rPr>
                <w:sz w:val="24"/>
                <w:szCs w:val="24"/>
                <w:lang w:val="ru-RU"/>
              </w:rPr>
            </w:pPr>
          </w:p>
          <w:p w:rsidR="00475283" w:rsidRPr="0057305D" w:rsidRDefault="00475283" w:rsidP="00907F19">
            <w:pPr>
              <w:pStyle w:val="TableParagraph"/>
              <w:spacing w:before="1"/>
              <w:rPr>
                <w:sz w:val="24"/>
                <w:szCs w:val="24"/>
              </w:rPr>
            </w:pPr>
            <w:proofErr w:type="spellStart"/>
            <w:r w:rsidRPr="0057305D">
              <w:rPr>
                <w:sz w:val="24"/>
                <w:szCs w:val="24"/>
              </w:rPr>
              <w:t>Класс</w:t>
            </w:r>
            <w:proofErr w:type="spellEnd"/>
          </w:p>
        </w:tc>
        <w:tc>
          <w:tcPr>
            <w:tcW w:w="768" w:type="dxa"/>
          </w:tcPr>
          <w:p w:rsidR="00475283" w:rsidRPr="0057305D" w:rsidRDefault="00475283" w:rsidP="00907F19">
            <w:pPr>
              <w:pStyle w:val="TableParagraph"/>
              <w:spacing w:line="207" w:lineRule="exact"/>
              <w:rPr>
                <w:b/>
                <w:sz w:val="24"/>
                <w:szCs w:val="24"/>
              </w:rPr>
            </w:pPr>
            <w:proofErr w:type="spellStart"/>
            <w:r w:rsidRPr="0057305D">
              <w:rPr>
                <w:b/>
                <w:sz w:val="24"/>
                <w:szCs w:val="24"/>
              </w:rPr>
              <w:t>Всего</w:t>
            </w:r>
            <w:proofErr w:type="spellEnd"/>
          </w:p>
        </w:tc>
        <w:tc>
          <w:tcPr>
            <w:tcW w:w="540" w:type="dxa"/>
          </w:tcPr>
          <w:p w:rsidR="00475283" w:rsidRPr="0057305D" w:rsidRDefault="00475283" w:rsidP="00907F19">
            <w:pPr>
              <w:pStyle w:val="TableParagraph"/>
              <w:spacing w:line="207" w:lineRule="exact"/>
              <w:rPr>
                <w:b/>
                <w:sz w:val="24"/>
                <w:szCs w:val="24"/>
              </w:rPr>
            </w:pPr>
            <w:r w:rsidRPr="0057305D">
              <w:rPr>
                <w:b/>
                <w:sz w:val="24"/>
                <w:szCs w:val="24"/>
              </w:rPr>
              <w:t>«5»</w:t>
            </w:r>
          </w:p>
        </w:tc>
        <w:tc>
          <w:tcPr>
            <w:tcW w:w="661" w:type="dxa"/>
          </w:tcPr>
          <w:p w:rsidR="00475283" w:rsidRPr="0057305D" w:rsidRDefault="00475283" w:rsidP="00907F19">
            <w:pPr>
              <w:pStyle w:val="TableParagraph"/>
              <w:spacing w:line="207" w:lineRule="exact"/>
              <w:rPr>
                <w:b/>
                <w:sz w:val="24"/>
                <w:szCs w:val="24"/>
              </w:rPr>
            </w:pPr>
            <w:r w:rsidRPr="0057305D">
              <w:rPr>
                <w:b/>
                <w:sz w:val="24"/>
                <w:szCs w:val="24"/>
              </w:rPr>
              <w:t>«4»</w:t>
            </w:r>
          </w:p>
        </w:tc>
        <w:tc>
          <w:tcPr>
            <w:tcW w:w="603" w:type="dxa"/>
          </w:tcPr>
          <w:p w:rsidR="00475283" w:rsidRPr="0057305D" w:rsidRDefault="00475283" w:rsidP="00907F19">
            <w:pPr>
              <w:pStyle w:val="TableParagraph"/>
              <w:spacing w:line="207" w:lineRule="exact"/>
              <w:rPr>
                <w:b/>
                <w:sz w:val="24"/>
                <w:szCs w:val="24"/>
              </w:rPr>
            </w:pPr>
            <w:r w:rsidRPr="0057305D">
              <w:rPr>
                <w:b/>
                <w:sz w:val="24"/>
                <w:szCs w:val="24"/>
              </w:rPr>
              <w:t>«3»</w:t>
            </w:r>
          </w:p>
        </w:tc>
        <w:tc>
          <w:tcPr>
            <w:tcW w:w="603" w:type="dxa"/>
          </w:tcPr>
          <w:p w:rsidR="00475283" w:rsidRPr="0057305D" w:rsidRDefault="00475283" w:rsidP="00907F19">
            <w:pPr>
              <w:pStyle w:val="TableParagraph"/>
              <w:spacing w:line="207" w:lineRule="exact"/>
              <w:ind w:left="106"/>
              <w:rPr>
                <w:b/>
                <w:sz w:val="24"/>
                <w:szCs w:val="24"/>
              </w:rPr>
            </w:pPr>
            <w:r w:rsidRPr="0057305D">
              <w:rPr>
                <w:b/>
                <w:sz w:val="24"/>
                <w:szCs w:val="24"/>
              </w:rPr>
              <w:t>«2»</w:t>
            </w:r>
          </w:p>
        </w:tc>
        <w:tc>
          <w:tcPr>
            <w:tcW w:w="1016" w:type="dxa"/>
          </w:tcPr>
          <w:p w:rsidR="00475283" w:rsidRPr="0057305D" w:rsidRDefault="00475283" w:rsidP="00907F19">
            <w:pPr>
              <w:pStyle w:val="TableParagraph"/>
              <w:ind w:left="106" w:right="298"/>
              <w:rPr>
                <w:b/>
                <w:sz w:val="24"/>
                <w:szCs w:val="24"/>
              </w:rPr>
            </w:pPr>
            <w:proofErr w:type="spellStart"/>
            <w:r w:rsidRPr="0057305D">
              <w:rPr>
                <w:b/>
                <w:spacing w:val="-1"/>
                <w:sz w:val="24"/>
                <w:szCs w:val="24"/>
              </w:rPr>
              <w:t>Успева</w:t>
            </w:r>
            <w:r w:rsidRPr="0057305D">
              <w:rPr>
                <w:b/>
                <w:sz w:val="24"/>
                <w:szCs w:val="24"/>
              </w:rPr>
              <w:t>емость</w:t>
            </w:r>
            <w:proofErr w:type="spellEnd"/>
          </w:p>
        </w:tc>
        <w:tc>
          <w:tcPr>
            <w:tcW w:w="1080" w:type="dxa"/>
          </w:tcPr>
          <w:p w:rsidR="00475283" w:rsidRPr="0057305D" w:rsidRDefault="00475283" w:rsidP="00907F19">
            <w:pPr>
              <w:pStyle w:val="TableParagraph"/>
              <w:ind w:left="105" w:right="182"/>
              <w:rPr>
                <w:b/>
                <w:sz w:val="24"/>
                <w:szCs w:val="24"/>
              </w:rPr>
            </w:pPr>
            <w:proofErr w:type="spellStart"/>
            <w:r w:rsidRPr="0057305D">
              <w:rPr>
                <w:b/>
                <w:sz w:val="24"/>
                <w:szCs w:val="24"/>
              </w:rPr>
              <w:t>Качествознаний</w:t>
            </w:r>
            <w:proofErr w:type="spellEnd"/>
          </w:p>
        </w:tc>
        <w:tc>
          <w:tcPr>
            <w:tcW w:w="1390" w:type="dxa"/>
          </w:tcPr>
          <w:p w:rsidR="00475283" w:rsidRPr="0057305D" w:rsidRDefault="00475283" w:rsidP="00907F19">
            <w:pPr>
              <w:pStyle w:val="TableParagraph"/>
              <w:ind w:left="105" w:right="123"/>
              <w:rPr>
                <w:b/>
                <w:sz w:val="24"/>
                <w:szCs w:val="24"/>
                <w:lang w:val="ru-RU"/>
              </w:rPr>
            </w:pPr>
            <w:r w:rsidRPr="0057305D">
              <w:rPr>
                <w:b/>
                <w:sz w:val="24"/>
                <w:szCs w:val="24"/>
                <w:lang w:val="ru-RU"/>
              </w:rPr>
              <w:t>Средний балл</w:t>
            </w:r>
          </w:p>
        </w:tc>
        <w:tc>
          <w:tcPr>
            <w:tcW w:w="1632" w:type="dxa"/>
          </w:tcPr>
          <w:p w:rsidR="00475283" w:rsidRPr="0057305D" w:rsidRDefault="00475283" w:rsidP="00907F19">
            <w:pPr>
              <w:pStyle w:val="TableParagraph"/>
              <w:spacing w:line="207" w:lineRule="exact"/>
              <w:ind w:left="105"/>
              <w:rPr>
                <w:b/>
                <w:sz w:val="24"/>
                <w:szCs w:val="24"/>
              </w:rPr>
            </w:pPr>
            <w:proofErr w:type="spellStart"/>
            <w:r w:rsidRPr="0057305D">
              <w:rPr>
                <w:b/>
                <w:sz w:val="24"/>
                <w:szCs w:val="24"/>
              </w:rPr>
              <w:t>Учитель</w:t>
            </w:r>
            <w:proofErr w:type="spellEnd"/>
          </w:p>
        </w:tc>
      </w:tr>
      <w:tr w:rsidR="00B5506A" w:rsidRPr="0057305D" w:rsidTr="00475283">
        <w:trPr>
          <w:trHeight w:val="323"/>
        </w:trPr>
        <w:tc>
          <w:tcPr>
            <w:tcW w:w="852" w:type="dxa"/>
          </w:tcPr>
          <w:p w:rsidR="00B5506A" w:rsidRPr="0057305D" w:rsidRDefault="00B5506A" w:rsidP="00907F19">
            <w:pPr>
              <w:pStyle w:val="TableParagraph"/>
              <w:spacing w:line="207" w:lineRule="exact"/>
              <w:rPr>
                <w:b/>
                <w:sz w:val="24"/>
                <w:szCs w:val="24"/>
              </w:rPr>
            </w:pPr>
            <w:r w:rsidRPr="0057305D">
              <w:rPr>
                <w:b/>
                <w:sz w:val="24"/>
                <w:szCs w:val="24"/>
              </w:rPr>
              <w:t>9А</w:t>
            </w:r>
          </w:p>
        </w:tc>
        <w:tc>
          <w:tcPr>
            <w:tcW w:w="768" w:type="dxa"/>
          </w:tcPr>
          <w:p w:rsidR="00B5506A" w:rsidRPr="0057305D" w:rsidRDefault="00B5506A" w:rsidP="00907F19">
            <w:pPr>
              <w:pStyle w:val="TableParagraph"/>
              <w:spacing w:line="223" w:lineRule="exact"/>
              <w:rPr>
                <w:sz w:val="24"/>
                <w:szCs w:val="24"/>
                <w:lang w:val="ru-RU"/>
              </w:rPr>
            </w:pPr>
            <w:r>
              <w:rPr>
                <w:sz w:val="24"/>
                <w:szCs w:val="24"/>
                <w:lang w:val="ru-RU"/>
              </w:rPr>
              <w:t>29</w:t>
            </w:r>
          </w:p>
        </w:tc>
        <w:tc>
          <w:tcPr>
            <w:tcW w:w="540" w:type="dxa"/>
          </w:tcPr>
          <w:p w:rsidR="00B5506A" w:rsidRPr="0057305D" w:rsidRDefault="007F7BBD" w:rsidP="00907F19">
            <w:pPr>
              <w:pStyle w:val="TableParagraph"/>
              <w:spacing w:line="223" w:lineRule="exact"/>
              <w:rPr>
                <w:sz w:val="24"/>
                <w:szCs w:val="24"/>
                <w:lang w:val="ru-RU"/>
              </w:rPr>
            </w:pPr>
            <w:r>
              <w:rPr>
                <w:sz w:val="24"/>
                <w:szCs w:val="24"/>
                <w:lang w:val="ru-RU"/>
              </w:rPr>
              <w:t>1</w:t>
            </w:r>
            <w:r w:rsidR="00B97198">
              <w:rPr>
                <w:sz w:val="24"/>
                <w:szCs w:val="24"/>
                <w:lang w:val="ru-RU"/>
              </w:rPr>
              <w:t>9</w:t>
            </w:r>
          </w:p>
        </w:tc>
        <w:tc>
          <w:tcPr>
            <w:tcW w:w="661" w:type="dxa"/>
          </w:tcPr>
          <w:p w:rsidR="00B5506A" w:rsidRPr="0057305D" w:rsidRDefault="007F7BBD" w:rsidP="00907F19">
            <w:pPr>
              <w:pStyle w:val="TableParagraph"/>
              <w:spacing w:line="223" w:lineRule="exact"/>
              <w:rPr>
                <w:sz w:val="24"/>
                <w:szCs w:val="24"/>
                <w:lang w:val="ru-RU"/>
              </w:rPr>
            </w:pPr>
            <w:r>
              <w:rPr>
                <w:sz w:val="24"/>
                <w:szCs w:val="24"/>
                <w:lang w:val="ru-RU"/>
              </w:rPr>
              <w:t>6</w:t>
            </w:r>
          </w:p>
        </w:tc>
        <w:tc>
          <w:tcPr>
            <w:tcW w:w="603" w:type="dxa"/>
          </w:tcPr>
          <w:p w:rsidR="00B5506A" w:rsidRPr="0057305D" w:rsidRDefault="007F7BBD" w:rsidP="00907F19">
            <w:pPr>
              <w:pStyle w:val="TableParagraph"/>
              <w:spacing w:line="223" w:lineRule="exact"/>
              <w:rPr>
                <w:sz w:val="24"/>
                <w:szCs w:val="24"/>
                <w:lang w:val="ru-RU"/>
              </w:rPr>
            </w:pPr>
            <w:r>
              <w:rPr>
                <w:sz w:val="24"/>
                <w:szCs w:val="24"/>
                <w:lang w:val="ru-RU"/>
              </w:rPr>
              <w:t>4</w:t>
            </w:r>
          </w:p>
        </w:tc>
        <w:tc>
          <w:tcPr>
            <w:tcW w:w="603" w:type="dxa"/>
          </w:tcPr>
          <w:p w:rsidR="00B5506A" w:rsidRPr="0057305D" w:rsidRDefault="00B5506A" w:rsidP="00907F19">
            <w:pPr>
              <w:pStyle w:val="TableParagraph"/>
              <w:spacing w:line="223" w:lineRule="exact"/>
              <w:ind w:left="106"/>
              <w:rPr>
                <w:sz w:val="24"/>
                <w:szCs w:val="24"/>
                <w:lang w:val="ru-RU"/>
              </w:rPr>
            </w:pPr>
            <w:r w:rsidRPr="0057305D">
              <w:rPr>
                <w:sz w:val="24"/>
                <w:szCs w:val="24"/>
                <w:lang w:val="ru-RU"/>
              </w:rPr>
              <w:t>0</w:t>
            </w:r>
          </w:p>
        </w:tc>
        <w:tc>
          <w:tcPr>
            <w:tcW w:w="1016" w:type="dxa"/>
          </w:tcPr>
          <w:p w:rsidR="00B5506A" w:rsidRPr="0057305D" w:rsidRDefault="00B5506A" w:rsidP="00907F19">
            <w:pPr>
              <w:pStyle w:val="TableParagraph"/>
              <w:spacing w:line="223" w:lineRule="exact"/>
              <w:ind w:left="106"/>
              <w:rPr>
                <w:sz w:val="24"/>
                <w:szCs w:val="24"/>
                <w:lang w:val="ru-RU"/>
              </w:rPr>
            </w:pPr>
            <w:r w:rsidRPr="0057305D">
              <w:rPr>
                <w:sz w:val="24"/>
                <w:szCs w:val="24"/>
                <w:lang w:val="ru-RU"/>
              </w:rPr>
              <w:t>100%</w:t>
            </w:r>
          </w:p>
        </w:tc>
        <w:tc>
          <w:tcPr>
            <w:tcW w:w="1080" w:type="dxa"/>
          </w:tcPr>
          <w:p w:rsidR="00B5506A" w:rsidRPr="0057305D" w:rsidRDefault="00B97198" w:rsidP="00907F19">
            <w:pPr>
              <w:pStyle w:val="TableParagraph"/>
              <w:spacing w:line="223" w:lineRule="exact"/>
              <w:ind w:left="105"/>
              <w:rPr>
                <w:sz w:val="24"/>
                <w:szCs w:val="24"/>
                <w:lang w:val="ru-RU"/>
              </w:rPr>
            </w:pPr>
            <w:r>
              <w:rPr>
                <w:sz w:val="24"/>
                <w:szCs w:val="24"/>
                <w:lang w:val="ru-RU"/>
              </w:rPr>
              <w:t>86,2</w:t>
            </w:r>
            <w:r w:rsidR="00B5506A" w:rsidRPr="0057305D">
              <w:rPr>
                <w:sz w:val="24"/>
                <w:szCs w:val="24"/>
                <w:lang w:val="ru-RU"/>
              </w:rPr>
              <w:t>%</w:t>
            </w:r>
          </w:p>
        </w:tc>
        <w:tc>
          <w:tcPr>
            <w:tcW w:w="1390" w:type="dxa"/>
          </w:tcPr>
          <w:p w:rsidR="00B5506A" w:rsidRPr="0057305D" w:rsidRDefault="00B97198" w:rsidP="00CD50AD">
            <w:pPr>
              <w:pStyle w:val="TableParagraph"/>
              <w:spacing w:line="223" w:lineRule="exact"/>
              <w:ind w:left="105"/>
              <w:jc w:val="center"/>
              <w:rPr>
                <w:sz w:val="24"/>
                <w:szCs w:val="24"/>
                <w:lang w:val="ru-RU"/>
              </w:rPr>
            </w:pPr>
            <w:r>
              <w:rPr>
                <w:sz w:val="24"/>
                <w:szCs w:val="24"/>
                <w:lang w:val="ru-RU"/>
              </w:rPr>
              <w:t>4,51</w:t>
            </w:r>
          </w:p>
        </w:tc>
        <w:tc>
          <w:tcPr>
            <w:tcW w:w="1632" w:type="dxa"/>
            <w:vMerge w:val="restart"/>
          </w:tcPr>
          <w:p w:rsidR="00B5506A" w:rsidRDefault="00B5506A" w:rsidP="00907F19">
            <w:pPr>
              <w:pStyle w:val="TableParagraph"/>
              <w:spacing w:line="223" w:lineRule="exact"/>
              <w:ind w:left="105"/>
              <w:rPr>
                <w:sz w:val="24"/>
                <w:szCs w:val="24"/>
                <w:lang w:val="ru-RU"/>
              </w:rPr>
            </w:pPr>
          </w:p>
          <w:p w:rsidR="00B5506A" w:rsidRPr="0057305D" w:rsidRDefault="00B5506A" w:rsidP="00907F19">
            <w:pPr>
              <w:pStyle w:val="TableParagraph"/>
              <w:spacing w:line="223" w:lineRule="exact"/>
              <w:ind w:left="105"/>
              <w:rPr>
                <w:sz w:val="24"/>
                <w:szCs w:val="24"/>
                <w:lang w:val="ru-RU"/>
              </w:rPr>
            </w:pPr>
            <w:r w:rsidRPr="0057305D">
              <w:rPr>
                <w:sz w:val="24"/>
                <w:szCs w:val="24"/>
                <w:lang w:val="ru-RU"/>
              </w:rPr>
              <w:t>Гриценко Т.И.</w:t>
            </w:r>
          </w:p>
        </w:tc>
      </w:tr>
      <w:tr w:rsidR="00B5506A" w:rsidRPr="0057305D" w:rsidTr="00475283">
        <w:trPr>
          <w:trHeight w:val="325"/>
        </w:trPr>
        <w:tc>
          <w:tcPr>
            <w:tcW w:w="852" w:type="dxa"/>
          </w:tcPr>
          <w:p w:rsidR="00B5506A" w:rsidRPr="0057305D" w:rsidRDefault="00B5506A" w:rsidP="00907F19">
            <w:pPr>
              <w:pStyle w:val="TableParagraph"/>
              <w:spacing w:before="2"/>
              <w:rPr>
                <w:b/>
                <w:sz w:val="24"/>
                <w:szCs w:val="24"/>
              </w:rPr>
            </w:pPr>
            <w:r w:rsidRPr="0057305D">
              <w:rPr>
                <w:b/>
                <w:sz w:val="24"/>
                <w:szCs w:val="24"/>
              </w:rPr>
              <w:t>9Б</w:t>
            </w:r>
          </w:p>
        </w:tc>
        <w:tc>
          <w:tcPr>
            <w:tcW w:w="768" w:type="dxa"/>
          </w:tcPr>
          <w:p w:rsidR="00B5506A" w:rsidRPr="0057305D" w:rsidRDefault="00B5506A" w:rsidP="00907F19">
            <w:pPr>
              <w:pStyle w:val="TableParagraph"/>
              <w:spacing w:line="225" w:lineRule="exact"/>
              <w:rPr>
                <w:sz w:val="24"/>
                <w:szCs w:val="24"/>
                <w:lang w:val="ru-RU"/>
              </w:rPr>
            </w:pPr>
            <w:r>
              <w:rPr>
                <w:sz w:val="24"/>
                <w:szCs w:val="24"/>
                <w:lang w:val="ru-RU"/>
              </w:rPr>
              <w:t>25</w:t>
            </w:r>
          </w:p>
        </w:tc>
        <w:tc>
          <w:tcPr>
            <w:tcW w:w="540" w:type="dxa"/>
          </w:tcPr>
          <w:p w:rsidR="00B5506A" w:rsidRPr="0057305D" w:rsidRDefault="007F7BBD" w:rsidP="00907F19">
            <w:pPr>
              <w:pStyle w:val="TableParagraph"/>
              <w:spacing w:line="225" w:lineRule="exact"/>
              <w:rPr>
                <w:sz w:val="24"/>
                <w:szCs w:val="24"/>
                <w:lang w:val="ru-RU"/>
              </w:rPr>
            </w:pPr>
            <w:r>
              <w:rPr>
                <w:sz w:val="24"/>
                <w:szCs w:val="24"/>
                <w:lang w:val="ru-RU"/>
              </w:rPr>
              <w:t>10</w:t>
            </w:r>
          </w:p>
        </w:tc>
        <w:tc>
          <w:tcPr>
            <w:tcW w:w="661" w:type="dxa"/>
          </w:tcPr>
          <w:p w:rsidR="00B5506A" w:rsidRPr="0057305D" w:rsidRDefault="007F7BBD" w:rsidP="00907F19">
            <w:pPr>
              <w:pStyle w:val="TableParagraph"/>
              <w:spacing w:line="225" w:lineRule="exact"/>
              <w:rPr>
                <w:sz w:val="24"/>
                <w:szCs w:val="24"/>
                <w:lang w:val="ru-RU"/>
              </w:rPr>
            </w:pPr>
            <w:r>
              <w:rPr>
                <w:sz w:val="24"/>
                <w:szCs w:val="24"/>
                <w:lang w:val="ru-RU"/>
              </w:rPr>
              <w:t>10</w:t>
            </w:r>
          </w:p>
        </w:tc>
        <w:tc>
          <w:tcPr>
            <w:tcW w:w="603" w:type="dxa"/>
          </w:tcPr>
          <w:p w:rsidR="00B5506A" w:rsidRPr="0057305D" w:rsidRDefault="007F7BBD" w:rsidP="00907F19">
            <w:pPr>
              <w:pStyle w:val="TableParagraph"/>
              <w:spacing w:line="225" w:lineRule="exact"/>
              <w:rPr>
                <w:sz w:val="24"/>
                <w:szCs w:val="24"/>
                <w:lang w:val="ru-RU"/>
              </w:rPr>
            </w:pPr>
            <w:r>
              <w:rPr>
                <w:sz w:val="24"/>
                <w:szCs w:val="24"/>
                <w:lang w:val="ru-RU"/>
              </w:rPr>
              <w:t>5</w:t>
            </w:r>
          </w:p>
        </w:tc>
        <w:tc>
          <w:tcPr>
            <w:tcW w:w="603" w:type="dxa"/>
          </w:tcPr>
          <w:p w:rsidR="00B5506A" w:rsidRPr="0057305D" w:rsidRDefault="00B5506A" w:rsidP="00907F19">
            <w:pPr>
              <w:pStyle w:val="TableParagraph"/>
              <w:spacing w:line="225" w:lineRule="exact"/>
              <w:ind w:left="106"/>
              <w:rPr>
                <w:sz w:val="24"/>
                <w:szCs w:val="24"/>
                <w:lang w:val="ru-RU"/>
              </w:rPr>
            </w:pPr>
            <w:r w:rsidRPr="0057305D">
              <w:rPr>
                <w:sz w:val="24"/>
                <w:szCs w:val="24"/>
                <w:lang w:val="ru-RU"/>
              </w:rPr>
              <w:t>0</w:t>
            </w:r>
          </w:p>
        </w:tc>
        <w:tc>
          <w:tcPr>
            <w:tcW w:w="1016" w:type="dxa"/>
          </w:tcPr>
          <w:p w:rsidR="00B5506A" w:rsidRPr="0057305D" w:rsidRDefault="00B5506A" w:rsidP="00907F19">
            <w:pPr>
              <w:pStyle w:val="TableParagraph"/>
              <w:spacing w:line="225" w:lineRule="exact"/>
              <w:ind w:left="106"/>
              <w:rPr>
                <w:sz w:val="24"/>
                <w:szCs w:val="24"/>
                <w:lang w:val="ru-RU"/>
              </w:rPr>
            </w:pPr>
            <w:r w:rsidRPr="0057305D">
              <w:rPr>
                <w:sz w:val="24"/>
                <w:szCs w:val="24"/>
                <w:lang w:val="ru-RU"/>
              </w:rPr>
              <w:t>100%</w:t>
            </w:r>
          </w:p>
        </w:tc>
        <w:tc>
          <w:tcPr>
            <w:tcW w:w="1080" w:type="dxa"/>
          </w:tcPr>
          <w:p w:rsidR="00B5506A" w:rsidRPr="0057305D" w:rsidRDefault="00B97198" w:rsidP="00907F19">
            <w:pPr>
              <w:pStyle w:val="TableParagraph"/>
              <w:spacing w:line="225" w:lineRule="exact"/>
              <w:ind w:left="105"/>
              <w:rPr>
                <w:sz w:val="24"/>
                <w:szCs w:val="24"/>
                <w:lang w:val="ru-RU"/>
              </w:rPr>
            </w:pPr>
            <w:r>
              <w:rPr>
                <w:sz w:val="24"/>
                <w:szCs w:val="24"/>
                <w:lang w:val="ru-RU"/>
              </w:rPr>
              <w:t>80</w:t>
            </w:r>
            <w:r w:rsidR="00B5506A" w:rsidRPr="0057305D">
              <w:rPr>
                <w:sz w:val="24"/>
                <w:szCs w:val="24"/>
                <w:lang w:val="ru-RU"/>
              </w:rPr>
              <w:t>%</w:t>
            </w:r>
          </w:p>
        </w:tc>
        <w:tc>
          <w:tcPr>
            <w:tcW w:w="1390" w:type="dxa"/>
          </w:tcPr>
          <w:p w:rsidR="00B5506A" w:rsidRPr="0057305D" w:rsidRDefault="00B97198" w:rsidP="005D74E0">
            <w:pPr>
              <w:pStyle w:val="TableParagraph"/>
              <w:spacing w:line="225" w:lineRule="exact"/>
              <w:ind w:left="105"/>
              <w:jc w:val="center"/>
              <w:rPr>
                <w:sz w:val="24"/>
                <w:szCs w:val="24"/>
                <w:lang w:val="ru-RU"/>
              </w:rPr>
            </w:pPr>
            <w:r>
              <w:rPr>
                <w:sz w:val="24"/>
                <w:szCs w:val="24"/>
                <w:lang w:val="ru-RU"/>
              </w:rPr>
              <w:t>4,2</w:t>
            </w:r>
          </w:p>
        </w:tc>
        <w:tc>
          <w:tcPr>
            <w:tcW w:w="1632" w:type="dxa"/>
            <w:vMerge/>
          </w:tcPr>
          <w:p w:rsidR="00B5506A" w:rsidRPr="0057305D" w:rsidRDefault="00B5506A" w:rsidP="00907F19">
            <w:pPr>
              <w:pStyle w:val="TableParagraph"/>
              <w:spacing w:line="225" w:lineRule="exact"/>
              <w:ind w:left="105"/>
              <w:rPr>
                <w:sz w:val="24"/>
                <w:szCs w:val="24"/>
                <w:lang w:val="ru-RU"/>
              </w:rPr>
            </w:pPr>
          </w:p>
        </w:tc>
      </w:tr>
      <w:tr w:rsidR="00B5506A" w:rsidRPr="0057305D" w:rsidTr="00475283">
        <w:trPr>
          <w:trHeight w:val="325"/>
        </w:trPr>
        <w:tc>
          <w:tcPr>
            <w:tcW w:w="852" w:type="dxa"/>
          </w:tcPr>
          <w:p w:rsidR="00B5506A" w:rsidRPr="0057305D" w:rsidRDefault="00B5506A" w:rsidP="00907F19">
            <w:pPr>
              <w:pStyle w:val="TableParagraph"/>
              <w:spacing w:before="2"/>
              <w:rPr>
                <w:b/>
                <w:sz w:val="24"/>
                <w:szCs w:val="24"/>
                <w:lang w:val="ru-RU"/>
              </w:rPr>
            </w:pPr>
            <w:r w:rsidRPr="0057305D">
              <w:rPr>
                <w:b/>
                <w:sz w:val="24"/>
                <w:szCs w:val="24"/>
                <w:lang w:val="ru-RU"/>
              </w:rPr>
              <w:t>9В</w:t>
            </w:r>
          </w:p>
        </w:tc>
        <w:tc>
          <w:tcPr>
            <w:tcW w:w="768" w:type="dxa"/>
          </w:tcPr>
          <w:p w:rsidR="00B5506A" w:rsidRPr="0057305D" w:rsidRDefault="00B5506A" w:rsidP="00907F19">
            <w:pPr>
              <w:pStyle w:val="TableParagraph"/>
              <w:spacing w:line="225" w:lineRule="exact"/>
              <w:rPr>
                <w:sz w:val="24"/>
                <w:szCs w:val="24"/>
                <w:lang w:val="ru-RU"/>
              </w:rPr>
            </w:pPr>
            <w:r>
              <w:rPr>
                <w:sz w:val="24"/>
                <w:szCs w:val="24"/>
                <w:lang w:val="ru-RU"/>
              </w:rPr>
              <w:t>27</w:t>
            </w:r>
          </w:p>
        </w:tc>
        <w:tc>
          <w:tcPr>
            <w:tcW w:w="540" w:type="dxa"/>
          </w:tcPr>
          <w:p w:rsidR="00B5506A" w:rsidRPr="0057305D" w:rsidRDefault="007F7BBD" w:rsidP="00907F19">
            <w:pPr>
              <w:pStyle w:val="TableParagraph"/>
              <w:spacing w:line="225" w:lineRule="exact"/>
              <w:rPr>
                <w:w w:val="99"/>
                <w:sz w:val="24"/>
                <w:szCs w:val="24"/>
                <w:lang w:val="ru-RU"/>
              </w:rPr>
            </w:pPr>
            <w:r>
              <w:rPr>
                <w:w w:val="99"/>
                <w:sz w:val="24"/>
                <w:szCs w:val="24"/>
                <w:lang w:val="ru-RU"/>
              </w:rPr>
              <w:t>14</w:t>
            </w:r>
          </w:p>
        </w:tc>
        <w:tc>
          <w:tcPr>
            <w:tcW w:w="661" w:type="dxa"/>
          </w:tcPr>
          <w:p w:rsidR="00B5506A" w:rsidRPr="0057305D" w:rsidRDefault="007F7BBD" w:rsidP="00907F19">
            <w:pPr>
              <w:pStyle w:val="TableParagraph"/>
              <w:spacing w:line="225" w:lineRule="exact"/>
              <w:rPr>
                <w:w w:val="99"/>
                <w:sz w:val="24"/>
                <w:szCs w:val="24"/>
                <w:lang w:val="ru-RU"/>
              </w:rPr>
            </w:pPr>
            <w:r>
              <w:rPr>
                <w:w w:val="99"/>
                <w:sz w:val="24"/>
                <w:szCs w:val="24"/>
                <w:lang w:val="ru-RU"/>
              </w:rPr>
              <w:t>10</w:t>
            </w:r>
          </w:p>
        </w:tc>
        <w:tc>
          <w:tcPr>
            <w:tcW w:w="603" w:type="dxa"/>
          </w:tcPr>
          <w:p w:rsidR="00B5506A" w:rsidRPr="0057305D" w:rsidRDefault="007F7BBD" w:rsidP="00907F19">
            <w:pPr>
              <w:pStyle w:val="TableParagraph"/>
              <w:spacing w:line="225" w:lineRule="exact"/>
              <w:rPr>
                <w:sz w:val="24"/>
                <w:szCs w:val="24"/>
                <w:lang w:val="ru-RU"/>
              </w:rPr>
            </w:pPr>
            <w:r>
              <w:rPr>
                <w:sz w:val="24"/>
                <w:szCs w:val="24"/>
                <w:lang w:val="ru-RU"/>
              </w:rPr>
              <w:t>3</w:t>
            </w:r>
          </w:p>
        </w:tc>
        <w:tc>
          <w:tcPr>
            <w:tcW w:w="603" w:type="dxa"/>
          </w:tcPr>
          <w:p w:rsidR="00B5506A" w:rsidRPr="0057305D" w:rsidRDefault="00B5506A" w:rsidP="00907F19">
            <w:pPr>
              <w:pStyle w:val="TableParagraph"/>
              <w:spacing w:line="225" w:lineRule="exact"/>
              <w:ind w:left="106"/>
              <w:rPr>
                <w:w w:val="99"/>
                <w:sz w:val="24"/>
                <w:szCs w:val="24"/>
                <w:lang w:val="ru-RU"/>
              </w:rPr>
            </w:pPr>
            <w:r w:rsidRPr="0057305D">
              <w:rPr>
                <w:w w:val="99"/>
                <w:sz w:val="24"/>
                <w:szCs w:val="24"/>
                <w:lang w:val="ru-RU"/>
              </w:rPr>
              <w:t>0</w:t>
            </w:r>
          </w:p>
        </w:tc>
        <w:tc>
          <w:tcPr>
            <w:tcW w:w="1016" w:type="dxa"/>
          </w:tcPr>
          <w:p w:rsidR="00B5506A" w:rsidRPr="0057305D" w:rsidRDefault="00B5506A" w:rsidP="00907F19">
            <w:pPr>
              <w:pStyle w:val="TableParagraph"/>
              <w:spacing w:line="225" w:lineRule="exact"/>
              <w:ind w:left="106"/>
              <w:rPr>
                <w:sz w:val="24"/>
                <w:szCs w:val="24"/>
                <w:lang w:val="ru-RU"/>
              </w:rPr>
            </w:pPr>
            <w:r w:rsidRPr="0057305D">
              <w:rPr>
                <w:sz w:val="24"/>
                <w:szCs w:val="24"/>
                <w:lang w:val="ru-RU"/>
              </w:rPr>
              <w:t>100%</w:t>
            </w:r>
          </w:p>
        </w:tc>
        <w:tc>
          <w:tcPr>
            <w:tcW w:w="1080" w:type="dxa"/>
          </w:tcPr>
          <w:p w:rsidR="00B5506A" w:rsidRPr="0057305D" w:rsidRDefault="00B97198" w:rsidP="00907F19">
            <w:pPr>
              <w:pStyle w:val="TableParagraph"/>
              <w:spacing w:line="225" w:lineRule="exact"/>
              <w:ind w:left="105"/>
              <w:rPr>
                <w:sz w:val="24"/>
                <w:szCs w:val="24"/>
                <w:lang w:val="ru-RU"/>
              </w:rPr>
            </w:pPr>
            <w:r>
              <w:rPr>
                <w:sz w:val="24"/>
                <w:szCs w:val="24"/>
                <w:lang w:val="ru-RU"/>
              </w:rPr>
              <w:t>88,88</w:t>
            </w:r>
            <w:r w:rsidR="00B5506A" w:rsidRPr="0057305D">
              <w:rPr>
                <w:sz w:val="24"/>
                <w:szCs w:val="24"/>
                <w:lang w:val="ru-RU"/>
              </w:rPr>
              <w:t>%</w:t>
            </w:r>
          </w:p>
        </w:tc>
        <w:tc>
          <w:tcPr>
            <w:tcW w:w="1390" w:type="dxa"/>
          </w:tcPr>
          <w:p w:rsidR="00B5506A" w:rsidRPr="0057305D" w:rsidRDefault="00B97198" w:rsidP="00420FB6">
            <w:pPr>
              <w:pStyle w:val="TableParagraph"/>
              <w:spacing w:line="225" w:lineRule="exact"/>
              <w:ind w:left="105"/>
              <w:jc w:val="center"/>
              <w:rPr>
                <w:w w:val="99"/>
                <w:sz w:val="24"/>
                <w:szCs w:val="24"/>
                <w:lang w:val="ru-RU"/>
              </w:rPr>
            </w:pPr>
            <w:r>
              <w:rPr>
                <w:w w:val="99"/>
                <w:sz w:val="24"/>
                <w:szCs w:val="24"/>
                <w:lang w:val="ru-RU"/>
              </w:rPr>
              <w:t>4,03</w:t>
            </w:r>
          </w:p>
        </w:tc>
        <w:tc>
          <w:tcPr>
            <w:tcW w:w="1632" w:type="dxa"/>
            <w:vMerge/>
          </w:tcPr>
          <w:p w:rsidR="00B5506A" w:rsidRPr="0057305D" w:rsidRDefault="00B5506A" w:rsidP="00907F19">
            <w:pPr>
              <w:pStyle w:val="TableParagraph"/>
              <w:spacing w:line="225" w:lineRule="exact"/>
              <w:ind w:left="105"/>
              <w:rPr>
                <w:sz w:val="24"/>
                <w:szCs w:val="24"/>
                <w:lang w:val="ru-RU"/>
              </w:rPr>
            </w:pPr>
          </w:p>
        </w:tc>
      </w:tr>
    </w:tbl>
    <w:p w:rsidR="00475283" w:rsidRPr="0057305D" w:rsidRDefault="00475283" w:rsidP="00475283">
      <w:pPr>
        <w:spacing w:line="240" w:lineRule="auto"/>
        <w:ind w:firstLine="708"/>
        <w:rPr>
          <w:rFonts w:ascii="Times New Roman" w:hAnsi="Times New Roman" w:cs="Times New Roman"/>
          <w:sz w:val="24"/>
          <w:szCs w:val="24"/>
        </w:rPr>
      </w:pPr>
    </w:p>
    <w:p w:rsidR="00272746" w:rsidRPr="0057305D" w:rsidRDefault="00272746" w:rsidP="00272746">
      <w:pPr>
        <w:spacing w:line="240" w:lineRule="auto"/>
        <w:ind w:firstLine="708"/>
        <w:jc w:val="center"/>
        <w:rPr>
          <w:rFonts w:ascii="Times New Roman" w:hAnsi="Times New Roman" w:cs="Times New Roman"/>
          <w:b/>
          <w:sz w:val="24"/>
          <w:szCs w:val="24"/>
        </w:rPr>
      </w:pPr>
      <w:r w:rsidRPr="0057305D">
        <w:rPr>
          <w:rFonts w:ascii="Times New Roman" w:hAnsi="Times New Roman" w:cs="Times New Roman"/>
          <w:b/>
          <w:sz w:val="24"/>
          <w:szCs w:val="24"/>
        </w:rPr>
        <w:t>Русский язык ОГЭ средний балл</w:t>
      </w:r>
    </w:p>
    <w:tbl>
      <w:tblPr>
        <w:tblStyle w:val="a3"/>
        <w:tblW w:w="0" w:type="auto"/>
        <w:tblLook w:val="04A0" w:firstRow="1" w:lastRow="0" w:firstColumn="1" w:lastColumn="0" w:noHBand="0" w:noVBand="1"/>
      </w:tblPr>
      <w:tblGrid>
        <w:gridCol w:w="1935"/>
        <w:gridCol w:w="1952"/>
        <w:gridCol w:w="1952"/>
        <w:gridCol w:w="1808"/>
        <w:gridCol w:w="1924"/>
      </w:tblGrid>
      <w:tr w:rsidR="00B97198" w:rsidRPr="0057305D" w:rsidTr="00B97198">
        <w:tc>
          <w:tcPr>
            <w:tcW w:w="1935" w:type="dxa"/>
          </w:tcPr>
          <w:p w:rsidR="00B97198" w:rsidRPr="0057305D" w:rsidRDefault="00B97198" w:rsidP="00AE7FCB">
            <w:pPr>
              <w:jc w:val="center"/>
              <w:rPr>
                <w:rFonts w:ascii="Times New Roman" w:hAnsi="Times New Roman" w:cs="Times New Roman"/>
                <w:sz w:val="24"/>
                <w:szCs w:val="24"/>
              </w:rPr>
            </w:pPr>
            <w:r w:rsidRPr="0057305D">
              <w:rPr>
                <w:rFonts w:ascii="Times New Roman" w:hAnsi="Times New Roman" w:cs="Times New Roman"/>
                <w:sz w:val="24"/>
                <w:szCs w:val="24"/>
              </w:rPr>
              <w:t>2019</w:t>
            </w:r>
          </w:p>
        </w:tc>
        <w:tc>
          <w:tcPr>
            <w:tcW w:w="1952" w:type="dxa"/>
          </w:tcPr>
          <w:p w:rsidR="00B97198" w:rsidRPr="0057305D" w:rsidRDefault="00B97198" w:rsidP="00AE7FCB">
            <w:pPr>
              <w:jc w:val="center"/>
              <w:rPr>
                <w:rFonts w:ascii="Times New Roman" w:hAnsi="Times New Roman" w:cs="Times New Roman"/>
                <w:sz w:val="24"/>
                <w:szCs w:val="24"/>
              </w:rPr>
            </w:pPr>
            <w:r w:rsidRPr="0057305D">
              <w:rPr>
                <w:rFonts w:ascii="Times New Roman" w:hAnsi="Times New Roman" w:cs="Times New Roman"/>
                <w:sz w:val="24"/>
                <w:szCs w:val="24"/>
              </w:rPr>
              <w:t>2021</w:t>
            </w:r>
          </w:p>
        </w:tc>
        <w:tc>
          <w:tcPr>
            <w:tcW w:w="1952" w:type="dxa"/>
          </w:tcPr>
          <w:p w:rsidR="00B97198" w:rsidRPr="0057305D" w:rsidRDefault="00B97198" w:rsidP="00AE7FCB">
            <w:pPr>
              <w:jc w:val="center"/>
              <w:rPr>
                <w:rFonts w:ascii="Times New Roman" w:hAnsi="Times New Roman" w:cs="Times New Roman"/>
                <w:sz w:val="24"/>
                <w:szCs w:val="24"/>
              </w:rPr>
            </w:pPr>
            <w:r w:rsidRPr="0057305D">
              <w:rPr>
                <w:rFonts w:ascii="Times New Roman" w:hAnsi="Times New Roman" w:cs="Times New Roman"/>
                <w:sz w:val="24"/>
                <w:szCs w:val="24"/>
              </w:rPr>
              <w:t>2022</w:t>
            </w:r>
          </w:p>
        </w:tc>
        <w:tc>
          <w:tcPr>
            <w:tcW w:w="1808" w:type="dxa"/>
          </w:tcPr>
          <w:p w:rsidR="00B97198" w:rsidRPr="0057305D" w:rsidRDefault="00B97198" w:rsidP="00AE7FCB">
            <w:pPr>
              <w:jc w:val="center"/>
              <w:rPr>
                <w:rFonts w:ascii="Times New Roman" w:hAnsi="Times New Roman" w:cs="Times New Roman"/>
                <w:sz w:val="24"/>
                <w:szCs w:val="24"/>
              </w:rPr>
            </w:pPr>
            <w:r>
              <w:rPr>
                <w:rFonts w:ascii="Times New Roman" w:hAnsi="Times New Roman" w:cs="Times New Roman"/>
                <w:sz w:val="24"/>
                <w:szCs w:val="24"/>
              </w:rPr>
              <w:t>2023</w:t>
            </w:r>
          </w:p>
        </w:tc>
        <w:tc>
          <w:tcPr>
            <w:tcW w:w="1924" w:type="dxa"/>
          </w:tcPr>
          <w:p w:rsidR="00B97198" w:rsidRPr="0057305D" w:rsidRDefault="00B97198" w:rsidP="00AE7FCB">
            <w:pPr>
              <w:jc w:val="center"/>
              <w:rPr>
                <w:rFonts w:ascii="Times New Roman" w:hAnsi="Times New Roman" w:cs="Times New Roman"/>
                <w:sz w:val="24"/>
                <w:szCs w:val="24"/>
              </w:rPr>
            </w:pPr>
            <w:r w:rsidRPr="0057305D">
              <w:rPr>
                <w:rFonts w:ascii="Times New Roman" w:hAnsi="Times New Roman" w:cs="Times New Roman"/>
                <w:sz w:val="24"/>
                <w:szCs w:val="24"/>
              </w:rPr>
              <w:t>«+», «-«</w:t>
            </w:r>
          </w:p>
        </w:tc>
      </w:tr>
      <w:tr w:rsidR="00B97198" w:rsidRPr="0057305D" w:rsidTr="00B97198">
        <w:tc>
          <w:tcPr>
            <w:tcW w:w="1935" w:type="dxa"/>
          </w:tcPr>
          <w:p w:rsidR="00B97198" w:rsidRPr="0057305D" w:rsidRDefault="00B97198" w:rsidP="00AE7FCB">
            <w:pPr>
              <w:jc w:val="center"/>
              <w:rPr>
                <w:rFonts w:ascii="Times New Roman" w:hAnsi="Times New Roman" w:cs="Times New Roman"/>
                <w:sz w:val="24"/>
                <w:szCs w:val="24"/>
              </w:rPr>
            </w:pPr>
            <w:r w:rsidRPr="0057305D">
              <w:rPr>
                <w:rFonts w:ascii="Times New Roman" w:hAnsi="Times New Roman" w:cs="Times New Roman"/>
                <w:sz w:val="24"/>
                <w:szCs w:val="24"/>
              </w:rPr>
              <w:t>28,9</w:t>
            </w:r>
          </w:p>
        </w:tc>
        <w:tc>
          <w:tcPr>
            <w:tcW w:w="1952" w:type="dxa"/>
          </w:tcPr>
          <w:p w:rsidR="00B97198" w:rsidRPr="0057305D" w:rsidRDefault="00B97198" w:rsidP="00AE7FCB">
            <w:pPr>
              <w:jc w:val="center"/>
              <w:rPr>
                <w:rFonts w:ascii="Times New Roman" w:hAnsi="Times New Roman" w:cs="Times New Roman"/>
                <w:sz w:val="24"/>
                <w:szCs w:val="24"/>
              </w:rPr>
            </w:pPr>
            <w:r w:rsidRPr="0057305D">
              <w:rPr>
                <w:rFonts w:ascii="Times New Roman" w:hAnsi="Times New Roman" w:cs="Times New Roman"/>
                <w:sz w:val="24"/>
                <w:szCs w:val="24"/>
              </w:rPr>
              <w:t>28,07</w:t>
            </w:r>
          </w:p>
        </w:tc>
        <w:tc>
          <w:tcPr>
            <w:tcW w:w="1952" w:type="dxa"/>
          </w:tcPr>
          <w:p w:rsidR="00B97198" w:rsidRPr="0057305D" w:rsidRDefault="00B97198" w:rsidP="00AE7FCB">
            <w:pPr>
              <w:jc w:val="center"/>
              <w:rPr>
                <w:rFonts w:ascii="Times New Roman" w:hAnsi="Times New Roman" w:cs="Times New Roman"/>
                <w:sz w:val="24"/>
                <w:szCs w:val="24"/>
              </w:rPr>
            </w:pPr>
            <w:r w:rsidRPr="0057305D">
              <w:rPr>
                <w:rFonts w:ascii="Times New Roman" w:hAnsi="Times New Roman" w:cs="Times New Roman"/>
                <w:sz w:val="24"/>
                <w:szCs w:val="24"/>
              </w:rPr>
              <w:t>29,17</w:t>
            </w:r>
          </w:p>
        </w:tc>
        <w:tc>
          <w:tcPr>
            <w:tcW w:w="1808" w:type="dxa"/>
          </w:tcPr>
          <w:p w:rsidR="00B97198" w:rsidRPr="0057305D" w:rsidRDefault="00B97198" w:rsidP="00AE7FCB">
            <w:pPr>
              <w:jc w:val="center"/>
              <w:rPr>
                <w:rFonts w:ascii="Times New Roman" w:hAnsi="Times New Roman" w:cs="Times New Roman"/>
                <w:sz w:val="24"/>
                <w:szCs w:val="24"/>
              </w:rPr>
            </w:pPr>
            <w:r>
              <w:rPr>
                <w:rFonts w:ascii="Times New Roman" w:hAnsi="Times New Roman" w:cs="Times New Roman"/>
                <w:sz w:val="24"/>
                <w:szCs w:val="24"/>
              </w:rPr>
              <w:t>29,35</w:t>
            </w:r>
          </w:p>
        </w:tc>
        <w:tc>
          <w:tcPr>
            <w:tcW w:w="1924" w:type="dxa"/>
          </w:tcPr>
          <w:p w:rsidR="00B97198" w:rsidRPr="0057305D" w:rsidRDefault="00B97198" w:rsidP="00AE7FCB">
            <w:pPr>
              <w:jc w:val="center"/>
              <w:rPr>
                <w:rFonts w:ascii="Times New Roman" w:hAnsi="Times New Roman" w:cs="Times New Roman"/>
                <w:sz w:val="24"/>
                <w:szCs w:val="24"/>
              </w:rPr>
            </w:pPr>
            <w:r>
              <w:rPr>
                <w:rFonts w:ascii="Times New Roman" w:hAnsi="Times New Roman" w:cs="Times New Roman"/>
                <w:sz w:val="24"/>
                <w:szCs w:val="24"/>
              </w:rPr>
              <w:t>+0,18</w:t>
            </w:r>
          </w:p>
        </w:tc>
      </w:tr>
    </w:tbl>
    <w:p w:rsidR="00272746" w:rsidRPr="0057305D" w:rsidRDefault="00272746" w:rsidP="00272746">
      <w:pPr>
        <w:spacing w:line="240" w:lineRule="auto"/>
        <w:ind w:firstLine="708"/>
        <w:jc w:val="center"/>
        <w:rPr>
          <w:rFonts w:ascii="Times New Roman" w:hAnsi="Times New Roman" w:cs="Times New Roman"/>
          <w:sz w:val="24"/>
          <w:szCs w:val="24"/>
        </w:rPr>
      </w:pPr>
    </w:p>
    <w:p w:rsidR="00B91564" w:rsidRPr="0057305D" w:rsidRDefault="009D6D07" w:rsidP="00DE2164">
      <w:pPr>
        <w:spacing w:after="0"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 xml:space="preserve">МО учителей русского языка и литературы необходимо совершенствовать умения и навыки учащихся в области языкового анализа; на уроках больше внимания уделять анализу текстов различных стилей и типов речи; развивать монологическую речь учащихся как системообразующего фактора речевой культуры; отрабатывать навыки рационального чтения учебных, научно-популярных, публицистических текстов, формировать на этой основе </w:t>
      </w:r>
      <w:proofErr w:type="spellStart"/>
      <w:r w:rsidRPr="0057305D">
        <w:rPr>
          <w:rFonts w:ascii="Times New Roman" w:hAnsi="Times New Roman" w:cs="Times New Roman"/>
          <w:sz w:val="24"/>
          <w:szCs w:val="24"/>
        </w:rPr>
        <w:t>общеучебные</w:t>
      </w:r>
      <w:proofErr w:type="spellEnd"/>
      <w:r w:rsidRPr="0057305D">
        <w:rPr>
          <w:rFonts w:ascii="Times New Roman" w:hAnsi="Times New Roman" w:cs="Times New Roman"/>
          <w:sz w:val="24"/>
          <w:szCs w:val="24"/>
        </w:rPr>
        <w:t xml:space="preserve"> умения работы с книгой; отрабатывать правила по орфографии, пунктуации; использовать систему тестового контроля. Особое внимание обратить на повышение уровня практической грамотности учащихся по пунктуации, орфографии, чаще обращаться к работе над сжатым изложением и тренировать практические умения обучающихся. Особое внимание уделять формированию умений аргументировать свои мысли, используя прочитанный текст.</w:t>
      </w:r>
    </w:p>
    <w:p w:rsidR="00B91564" w:rsidRPr="0057305D" w:rsidRDefault="00B91564" w:rsidP="009D6D07">
      <w:pPr>
        <w:spacing w:after="0" w:line="240" w:lineRule="auto"/>
        <w:jc w:val="both"/>
        <w:rPr>
          <w:rFonts w:ascii="Times New Roman" w:hAnsi="Times New Roman" w:cs="Times New Roman"/>
          <w:sz w:val="24"/>
          <w:szCs w:val="24"/>
        </w:rPr>
      </w:pPr>
    </w:p>
    <w:p w:rsidR="00B91564" w:rsidRPr="0057305D" w:rsidRDefault="00B91564" w:rsidP="00883893">
      <w:pPr>
        <w:spacing w:after="0"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у организованному проведению. Результаты в текущем учебном году несколько хуже</w:t>
      </w:r>
      <w:r w:rsidR="00DE2164" w:rsidRPr="0057305D">
        <w:rPr>
          <w:rFonts w:ascii="Times New Roman" w:hAnsi="Times New Roman" w:cs="Times New Roman"/>
          <w:sz w:val="24"/>
          <w:szCs w:val="24"/>
        </w:rPr>
        <w:t xml:space="preserve"> по математике, но лучше по русскому языку.  Р</w:t>
      </w:r>
      <w:r w:rsidRPr="0057305D">
        <w:rPr>
          <w:rFonts w:ascii="Times New Roman" w:hAnsi="Times New Roman" w:cs="Times New Roman"/>
          <w:sz w:val="24"/>
          <w:szCs w:val="24"/>
        </w:rPr>
        <w:t>езультаты ОГЭ предметов по выбору</w:t>
      </w:r>
      <w:r w:rsidR="00DE2164" w:rsidRPr="0057305D">
        <w:rPr>
          <w:rFonts w:ascii="Times New Roman" w:hAnsi="Times New Roman" w:cs="Times New Roman"/>
          <w:sz w:val="24"/>
          <w:szCs w:val="24"/>
        </w:rPr>
        <w:t xml:space="preserve"> хорошие, но п</w:t>
      </w:r>
      <w:r w:rsidRPr="0057305D">
        <w:rPr>
          <w:rFonts w:ascii="Times New Roman" w:hAnsi="Times New Roman" w:cs="Times New Roman"/>
          <w:sz w:val="24"/>
          <w:szCs w:val="24"/>
        </w:rPr>
        <w:t>едагогическому коллективу необходимо усилить работу с низкомотивированными выпускниками 9 классов на продолже</w:t>
      </w:r>
      <w:r w:rsidR="00883893" w:rsidRPr="0057305D">
        <w:rPr>
          <w:rFonts w:ascii="Times New Roman" w:hAnsi="Times New Roman" w:cs="Times New Roman"/>
          <w:sz w:val="24"/>
          <w:szCs w:val="24"/>
        </w:rPr>
        <w:t xml:space="preserve">ние обучения в учреждениях </w:t>
      </w:r>
      <w:r w:rsidRPr="0057305D">
        <w:rPr>
          <w:rFonts w:ascii="Times New Roman" w:hAnsi="Times New Roman" w:cs="Times New Roman"/>
          <w:sz w:val="24"/>
          <w:szCs w:val="24"/>
        </w:rPr>
        <w:t xml:space="preserve"> СПО, а также пересмотреть систему работы ШМО.</w:t>
      </w:r>
    </w:p>
    <w:p w:rsidR="00B91564" w:rsidRPr="0057305D" w:rsidRDefault="00B91564" w:rsidP="00420FB6">
      <w:pPr>
        <w:spacing w:after="0"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Основные выводы, сделанные в результате анализа подготов</w:t>
      </w:r>
      <w:r w:rsidR="00FD3AFB" w:rsidRPr="0057305D">
        <w:rPr>
          <w:rFonts w:ascii="Times New Roman" w:hAnsi="Times New Roman" w:cs="Times New Roman"/>
          <w:sz w:val="24"/>
          <w:szCs w:val="24"/>
        </w:rPr>
        <w:t>ительного и организационно-</w:t>
      </w:r>
      <w:r w:rsidRPr="0057305D">
        <w:rPr>
          <w:rFonts w:ascii="Times New Roman" w:hAnsi="Times New Roman" w:cs="Times New Roman"/>
          <w:sz w:val="24"/>
          <w:szCs w:val="24"/>
        </w:rPr>
        <w:t>информационного</w:t>
      </w:r>
      <w:r w:rsidRPr="0057305D">
        <w:rPr>
          <w:rFonts w:ascii="Times New Roman" w:hAnsi="Times New Roman" w:cs="Times New Roman"/>
          <w:sz w:val="24"/>
          <w:szCs w:val="24"/>
        </w:rPr>
        <w:tab/>
        <w:t>этапов</w:t>
      </w:r>
      <w:r w:rsidRPr="0057305D">
        <w:rPr>
          <w:rFonts w:ascii="Times New Roman" w:hAnsi="Times New Roman" w:cs="Times New Roman"/>
          <w:sz w:val="24"/>
          <w:szCs w:val="24"/>
        </w:rPr>
        <w:tab/>
        <w:t>государственной (итоговой) аттестации выпускников ш</w:t>
      </w:r>
      <w:r w:rsidR="00FD3AFB" w:rsidRPr="0057305D">
        <w:rPr>
          <w:rFonts w:ascii="Times New Roman" w:hAnsi="Times New Roman" w:cs="Times New Roman"/>
          <w:sz w:val="24"/>
          <w:szCs w:val="24"/>
        </w:rPr>
        <w:t xml:space="preserve">колы могут быть представлены по </w:t>
      </w:r>
      <w:r w:rsidRPr="0057305D">
        <w:rPr>
          <w:rFonts w:ascii="Times New Roman" w:hAnsi="Times New Roman" w:cs="Times New Roman"/>
          <w:sz w:val="24"/>
          <w:szCs w:val="24"/>
        </w:rPr>
        <w:t>следующим позициям:</w:t>
      </w:r>
    </w:p>
    <w:p w:rsidR="00883893" w:rsidRPr="0057305D" w:rsidRDefault="00B91564" w:rsidP="00B91564">
      <w:pPr>
        <w:spacing w:after="0" w:line="240" w:lineRule="auto"/>
        <w:jc w:val="both"/>
        <w:rPr>
          <w:rFonts w:ascii="Times New Roman" w:hAnsi="Times New Roman" w:cs="Times New Roman"/>
          <w:sz w:val="24"/>
          <w:szCs w:val="24"/>
        </w:rPr>
      </w:pPr>
      <w:r w:rsidRPr="0057305D">
        <w:rPr>
          <w:rFonts w:ascii="Times New Roman" w:hAnsi="Times New Roman" w:cs="Times New Roman"/>
          <w:b/>
          <w:sz w:val="24"/>
          <w:szCs w:val="24"/>
        </w:rPr>
        <w:t>сильные стороны:</w:t>
      </w:r>
      <w:r w:rsidRPr="0057305D">
        <w:rPr>
          <w:rFonts w:ascii="Times New Roman" w:hAnsi="Times New Roman" w:cs="Times New Roman"/>
          <w:sz w:val="24"/>
          <w:szCs w:val="24"/>
        </w:rPr>
        <w:t xml:space="preserve"> имеется в наличии и изучена субъектами школы нормативная база федерального, регионального и муниципального уровней, изданы необходимые документы в с</w:t>
      </w:r>
      <w:r w:rsidR="00FD3AFB" w:rsidRPr="0057305D">
        <w:rPr>
          <w:rFonts w:ascii="Times New Roman" w:hAnsi="Times New Roman" w:cs="Times New Roman"/>
          <w:sz w:val="24"/>
          <w:szCs w:val="24"/>
        </w:rPr>
        <w:t xml:space="preserve">амом ОУ; совершенствуются формы </w:t>
      </w:r>
      <w:r w:rsidRPr="0057305D">
        <w:rPr>
          <w:rFonts w:ascii="Times New Roman" w:hAnsi="Times New Roman" w:cs="Times New Roman"/>
          <w:sz w:val="24"/>
          <w:szCs w:val="24"/>
        </w:rPr>
        <w:t>организации, проведения и анализа ГИА; подготовка выпускников строилась на системном подходе; совершенствовалась система контроля выполнения государственного образовательного минимума путем внедрен</w:t>
      </w:r>
      <w:r w:rsidR="00883893" w:rsidRPr="0057305D">
        <w:rPr>
          <w:rFonts w:ascii="Times New Roman" w:hAnsi="Times New Roman" w:cs="Times New Roman"/>
          <w:sz w:val="24"/>
          <w:szCs w:val="24"/>
        </w:rPr>
        <w:t xml:space="preserve">ия промежуточного контроля, </w:t>
      </w:r>
      <w:r w:rsidRPr="0057305D">
        <w:rPr>
          <w:rFonts w:ascii="Times New Roman" w:hAnsi="Times New Roman" w:cs="Times New Roman"/>
          <w:sz w:val="24"/>
          <w:szCs w:val="24"/>
        </w:rPr>
        <w:t xml:space="preserve"> развития внутренней нормы оценки качества образования, проведения пробных экзаменов по основным предметам; повысилась правовая, организационная и исполнительская культура педагогов, участвующих в ГИА; обращение родителей по вопросам нарушений в подготовке и проведении ГИА выпускников в школу не поступали;</w:t>
      </w:r>
    </w:p>
    <w:p w:rsidR="00B91564" w:rsidRPr="0057305D" w:rsidRDefault="00420FB6" w:rsidP="00B91564">
      <w:pPr>
        <w:spacing w:after="0" w:line="240" w:lineRule="auto"/>
        <w:jc w:val="both"/>
        <w:rPr>
          <w:rFonts w:ascii="Times New Roman" w:hAnsi="Times New Roman" w:cs="Times New Roman"/>
          <w:sz w:val="24"/>
          <w:szCs w:val="24"/>
        </w:rPr>
      </w:pPr>
      <w:r w:rsidRPr="0057305D">
        <w:rPr>
          <w:rFonts w:ascii="Times New Roman" w:hAnsi="Times New Roman" w:cs="Times New Roman"/>
          <w:sz w:val="24"/>
          <w:szCs w:val="24"/>
        </w:rPr>
        <w:tab/>
      </w:r>
      <w:r w:rsidR="00B91564" w:rsidRPr="0057305D">
        <w:rPr>
          <w:rFonts w:ascii="Times New Roman" w:hAnsi="Times New Roman" w:cs="Times New Roman"/>
          <w:b/>
          <w:sz w:val="24"/>
          <w:szCs w:val="24"/>
        </w:rPr>
        <w:t>слабые стороны</w:t>
      </w:r>
      <w:r w:rsidR="00B91564" w:rsidRPr="0057305D">
        <w:rPr>
          <w:rFonts w:ascii="Times New Roman" w:hAnsi="Times New Roman" w:cs="Times New Roman"/>
          <w:sz w:val="24"/>
          <w:szCs w:val="24"/>
        </w:rPr>
        <w:t>: недостаточное стимулирование познавательной деятельности учащихся как средства саморазвития и самореализации личности, что способствовало и неравномерному усвоению учащимися учебного материала в течение года; отсутствие отдельной системы работы со средними, слабыми учащимися по развитию их интеллектуальных способностей; недостаточный уровень работы по индивидуализации и дифференциации обучения учащихся.</w:t>
      </w:r>
    </w:p>
    <w:p w:rsidR="00B91564" w:rsidRPr="0057305D" w:rsidRDefault="00B91564" w:rsidP="00420FB6">
      <w:pPr>
        <w:spacing w:after="0" w:line="240" w:lineRule="auto"/>
        <w:ind w:firstLine="708"/>
        <w:jc w:val="both"/>
        <w:rPr>
          <w:rFonts w:ascii="Times New Roman" w:hAnsi="Times New Roman" w:cs="Times New Roman"/>
          <w:sz w:val="24"/>
          <w:szCs w:val="24"/>
        </w:rPr>
      </w:pPr>
      <w:r w:rsidRPr="0057305D">
        <w:rPr>
          <w:rFonts w:ascii="Times New Roman" w:hAnsi="Times New Roman" w:cs="Times New Roman"/>
          <w:sz w:val="24"/>
          <w:szCs w:val="24"/>
        </w:rPr>
        <w:t>Подводя итоги анализа государственной итоговой аттестации в формате ОГЭ следует отметить нестабильно</w:t>
      </w:r>
      <w:r w:rsidR="00B97198">
        <w:rPr>
          <w:rFonts w:ascii="Times New Roman" w:hAnsi="Times New Roman" w:cs="Times New Roman"/>
          <w:sz w:val="24"/>
          <w:szCs w:val="24"/>
        </w:rPr>
        <w:t>сть по предметам, поэтому в 2023-2024</w:t>
      </w:r>
      <w:r w:rsidRPr="0057305D">
        <w:rPr>
          <w:rFonts w:ascii="Times New Roman" w:hAnsi="Times New Roman" w:cs="Times New Roman"/>
          <w:sz w:val="24"/>
          <w:szCs w:val="24"/>
        </w:rPr>
        <w:t xml:space="preserve"> учебно</w:t>
      </w:r>
      <w:r w:rsidR="00FD3AFB" w:rsidRPr="0057305D">
        <w:rPr>
          <w:rFonts w:ascii="Times New Roman" w:hAnsi="Times New Roman" w:cs="Times New Roman"/>
          <w:sz w:val="24"/>
          <w:szCs w:val="24"/>
        </w:rPr>
        <w:t>м</w:t>
      </w:r>
      <w:r w:rsidRPr="0057305D">
        <w:rPr>
          <w:rFonts w:ascii="Times New Roman" w:hAnsi="Times New Roman" w:cs="Times New Roman"/>
          <w:sz w:val="24"/>
          <w:szCs w:val="24"/>
        </w:rPr>
        <w:t xml:space="preserve"> году:</w:t>
      </w:r>
    </w:p>
    <w:p w:rsidR="00B91564" w:rsidRDefault="00B91564" w:rsidP="00B91564">
      <w:pPr>
        <w:spacing w:after="0" w:line="240" w:lineRule="auto"/>
        <w:jc w:val="both"/>
        <w:rPr>
          <w:rFonts w:ascii="Times New Roman" w:hAnsi="Times New Roman" w:cs="Times New Roman"/>
          <w:sz w:val="24"/>
          <w:szCs w:val="24"/>
        </w:rPr>
      </w:pPr>
      <w:r w:rsidRPr="0057305D">
        <w:rPr>
          <w:rFonts w:ascii="Times New Roman" w:hAnsi="Times New Roman" w:cs="Times New Roman"/>
          <w:sz w:val="24"/>
          <w:szCs w:val="24"/>
        </w:rPr>
        <w:t>-</w:t>
      </w:r>
      <w:r w:rsidRPr="0057305D">
        <w:rPr>
          <w:rFonts w:ascii="Times New Roman" w:hAnsi="Times New Roman" w:cs="Times New Roman"/>
          <w:sz w:val="24"/>
          <w:szCs w:val="24"/>
        </w:rPr>
        <w:tab/>
        <w:t>обсудить материалы по результатам ОГЭ на заседаниях ШМО;</w:t>
      </w:r>
    </w:p>
    <w:p w:rsidR="00B91564" w:rsidRPr="0057305D" w:rsidRDefault="006A44FB" w:rsidP="00B91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поставить на контроль администрации подготовку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ГИА-9 по предметам: информатика, география, английский, математика;</w:t>
      </w:r>
    </w:p>
    <w:p w:rsidR="00B91564" w:rsidRPr="0057305D" w:rsidRDefault="00B91564" w:rsidP="00B91564">
      <w:pPr>
        <w:spacing w:after="0" w:line="240" w:lineRule="auto"/>
        <w:jc w:val="both"/>
        <w:rPr>
          <w:rFonts w:ascii="Times New Roman" w:hAnsi="Times New Roman" w:cs="Times New Roman"/>
          <w:sz w:val="24"/>
          <w:szCs w:val="24"/>
        </w:rPr>
      </w:pPr>
      <w:r w:rsidRPr="0057305D">
        <w:rPr>
          <w:rFonts w:ascii="Times New Roman" w:hAnsi="Times New Roman" w:cs="Times New Roman"/>
          <w:sz w:val="24"/>
          <w:szCs w:val="24"/>
        </w:rPr>
        <w:t>-</w:t>
      </w:r>
      <w:r w:rsidRPr="0057305D">
        <w:rPr>
          <w:rFonts w:ascii="Times New Roman" w:hAnsi="Times New Roman" w:cs="Times New Roman"/>
          <w:sz w:val="24"/>
          <w:szCs w:val="24"/>
        </w:rPr>
        <w:tab/>
        <w:t>учителям-предметникам регулярно проводить тестовый контроль для того, чтобы учащиеся могли овладеть техникой работы с тестами и могли работать в формате ОГЭ (начиная с 5-го класса);</w:t>
      </w:r>
    </w:p>
    <w:p w:rsidR="00B91564" w:rsidRPr="0057305D" w:rsidRDefault="00B91564" w:rsidP="00B91564">
      <w:pPr>
        <w:spacing w:after="0" w:line="240" w:lineRule="auto"/>
        <w:jc w:val="both"/>
        <w:rPr>
          <w:rFonts w:ascii="Times New Roman" w:hAnsi="Times New Roman" w:cs="Times New Roman"/>
          <w:sz w:val="24"/>
          <w:szCs w:val="24"/>
        </w:rPr>
      </w:pPr>
      <w:r w:rsidRPr="0057305D">
        <w:rPr>
          <w:rFonts w:ascii="Times New Roman" w:hAnsi="Times New Roman" w:cs="Times New Roman"/>
          <w:sz w:val="24"/>
          <w:szCs w:val="24"/>
        </w:rPr>
        <w:t>-</w:t>
      </w:r>
      <w:r w:rsidRPr="0057305D">
        <w:rPr>
          <w:rFonts w:ascii="Times New Roman" w:hAnsi="Times New Roman" w:cs="Times New Roman"/>
          <w:sz w:val="24"/>
          <w:szCs w:val="24"/>
        </w:rPr>
        <w:tab/>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B91564" w:rsidRPr="0057305D" w:rsidRDefault="00B91564" w:rsidP="00B91564">
      <w:pPr>
        <w:spacing w:after="0" w:line="240" w:lineRule="auto"/>
        <w:jc w:val="both"/>
        <w:rPr>
          <w:rFonts w:ascii="Times New Roman" w:hAnsi="Times New Roman" w:cs="Times New Roman"/>
          <w:sz w:val="24"/>
          <w:szCs w:val="24"/>
        </w:rPr>
      </w:pPr>
      <w:r w:rsidRPr="0057305D">
        <w:rPr>
          <w:rFonts w:ascii="Times New Roman" w:hAnsi="Times New Roman" w:cs="Times New Roman"/>
          <w:sz w:val="24"/>
          <w:szCs w:val="24"/>
        </w:rPr>
        <w:lastRenderedPageBreak/>
        <w:t>-</w:t>
      </w:r>
      <w:r w:rsidRPr="0057305D">
        <w:rPr>
          <w:rFonts w:ascii="Times New Roman" w:hAnsi="Times New Roman" w:cs="Times New Roman"/>
          <w:sz w:val="24"/>
          <w:szCs w:val="24"/>
        </w:rPr>
        <w:tab/>
        <w:t>-практиковать для отработки соответствующих навыков написание сжатого изложения на основе аудиозаписи;</w:t>
      </w:r>
    </w:p>
    <w:p w:rsidR="00B91564" w:rsidRPr="0057305D" w:rsidRDefault="00B91564" w:rsidP="00B91564">
      <w:pPr>
        <w:spacing w:after="0" w:line="240" w:lineRule="auto"/>
        <w:jc w:val="both"/>
        <w:rPr>
          <w:rFonts w:ascii="Times New Roman" w:hAnsi="Times New Roman" w:cs="Times New Roman"/>
          <w:sz w:val="24"/>
          <w:szCs w:val="24"/>
        </w:rPr>
      </w:pPr>
      <w:r w:rsidRPr="0057305D">
        <w:rPr>
          <w:rFonts w:ascii="Times New Roman" w:hAnsi="Times New Roman" w:cs="Times New Roman"/>
          <w:sz w:val="24"/>
          <w:szCs w:val="24"/>
        </w:rPr>
        <w:t>-</w:t>
      </w:r>
      <w:r w:rsidRPr="0057305D">
        <w:rPr>
          <w:rFonts w:ascii="Times New Roman" w:hAnsi="Times New Roman" w:cs="Times New Roman"/>
          <w:sz w:val="24"/>
          <w:szCs w:val="24"/>
        </w:rPr>
        <w:tab/>
        <w:t>комплексно использовать работу над сочинениями и изложениями для автоматизации орфографических и пунктуационных навыков;</w:t>
      </w:r>
    </w:p>
    <w:p w:rsidR="00B91564" w:rsidRPr="0057305D" w:rsidRDefault="00B91564" w:rsidP="00B91564">
      <w:pPr>
        <w:spacing w:after="0" w:line="240" w:lineRule="auto"/>
        <w:jc w:val="both"/>
        <w:rPr>
          <w:rFonts w:ascii="Times New Roman" w:hAnsi="Times New Roman" w:cs="Times New Roman"/>
          <w:sz w:val="24"/>
          <w:szCs w:val="24"/>
        </w:rPr>
      </w:pPr>
      <w:r w:rsidRPr="0057305D">
        <w:rPr>
          <w:rFonts w:ascii="Times New Roman" w:hAnsi="Times New Roman" w:cs="Times New Roman"/>
          <w:sz w:val="24"/>
          <w:szCs w:val="24"/>
        </w:rPr>
        <w:t>-</w:t>
      </w:r>
      <w:r w:rsidRPr="0057305D">
        <w:rPr>
          <w:rFonts w:ascii="Times New Roman" w:hAnsi="Times New Roman" w:cs="Times New Roman"/>
          <w:sz w:val="24"/>
          <w:szCs w:val="24"/>
        </w:rPr>
        <w:tab/>
        <w:t>заместителям</w:t>
      </w:r>
      <w:r w:rsidRPr="0057305D">
        <w:rPr>
          <w:rFonts w:ascii="Times New Roman" w:hAnsi="Times New Roman" w:cs="Times New Roman"/>
          <w:sz w:val="24"/>
          <w:szCs w:val="24"/>
        </w:rPr>
        <w:tab/>
        <w:t>директора</w:t>
      </w:r>
      <w:r w:rsidRPr="0057305D">
        <w:rPr>
          <w:rFonts w:ascii="Times New Roman" w:hAnsi="Times New Roman" w:cs="Times New Roman"/>
          <w:sz w:val="24"/>
          <w:szCs w:val="24"/>
        </w:rPr>
        <w:tab/>
        <w:t>по</w:t>
      </w:r>
      <w:r w:rsidRPr="0057305D">
        <w:rPr>
          <w:rFonts w:ascii="Times New Roman" w:hAnsi="Times New Roman" w:cs="Times New Roman"/>
          <w:sz w:val="24"/>
          <w:szCs w:val="24"/>
        </w:rPr>
        <w:tab/>
        <w:t>УВР</w:t>
      </w:r>
      <w:r w:rsidRPr="0057305D">
        <w:rPr>
          <w:rFonts w:ascii="Times New Roman" w:hAnsi="Times New Roman" w:cs="Times New Roman"/>
          <w:sz w:val="24"/>
          <w:szCs w:val="24"/>
        </w:rPr>
        <w:tab/>
        <w:t>и</w:t>
      </w:r>
      <w:r w:rsidRPr="0057305D">
        <w:rPr>
          <w:rFonts w:ascii="Times New Roman" w:hAnsi="Times New Roman" w:cs="Times New Roman"/>
          <w:sz w:val="24"/>
          <w:szCs w:val="24"/>
        </w:rPr>
        <w:tab/>
        <w:t>УМР</w:t>
      </w:r>
      <w:r w:rsidRPr="0057305D">
        <w:rPr>
          <w:rFonts w:ascii="Times New Roman" w:hAnsi="Times New Roman" w:cs="Times New Roman"/>
          <w:sz w:val="24"/>
          <w:szCs w:val="24"/>
        </w:rPr>
        <w:tab/>
        <w:t>усилить</w:t>
      </w:r>
      <w:r w:rsidRPr="0057305D">
        <w:rPr>
          <w:rFonts w:ascii="Times New Roman" w:hAnsi="Times New Roman" w:cs="Times New Roman"/>
          <w:sz w:val="24"/>
          <w:szCs w:val="24"/>
        </w:rPr>
        <w:tab/>
        <w:t>контроль</w:t>
      </w:r>
      <w:r w:rsidRPr="0057305D">
        <w:rPr>
          <w:rFonts w:ascii="Times New Roman" w:hAnsi="Times New Roman" w:cs="Times New Roman"/>
          <w:sz w:val="24"/>
          <w:szCs w:val="24"/>
        </w:rPr>
        <w:tab/>
        <w:t>за преподаванием русского языка, математики, физики, информатики, биологии и обществознания в 5-11 классах, в течение года проводить мониторинг усвоения тем учащимися;</w:t>
      </w:r>
    </w:p>
    <w:p w:rsidR="00B91564" w:rsidRPr="0057305D" w:rsidRDefault="00B91564" w:rsidP="00B91564">
      <w:pPr>
        <w:spacing w:after="0" w:line="240" w:lineRule="auto"/>
        <w:jc w:val="both"/>
        <w:rPr>
          <w:rFonts w:ascii="Times New Roman" w:hAnsi="Times New Roman" w:cs="Times New Roman"/>
          <w:sz w:val="24"/>
          <w:szCs w:val="24"/>
        </w:rPr>
      </w:pPr>
      <w:r w:rsidRPr="0057305D">
        <w:rPr>
          <w:rFonts w:ascii="Times New Roman" w:hAnsi="Times New Roman" w:cs="Times New Roman"/>
          <w:sz w:val="24"/>
          <w:szCs w:val="24"/>
        </w:rPr>
        <w:t>-</w:t>
      </w:r>
      <w:r w:rsidRPr="0057305D">
        <w:rPr>
          <w:rFonts w:ascii="Times New Roman" w:hAnsi="Times New Roman" w:cs="Times New Roman"/>
          <w:sz w:val="24"/>
          <w:szCs w:val="24"/>
        </w:rPr>
        <w:tab/>
        <w:t>учителям данных предметов разработать технологию обучения наиболее сложным для усвоения тем на базовом уровне;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B91564" w:rsidRPr="0057305D" w:rsidRDefault="00B91564" w:rsidP="00B91564">
      <w:pPr>
        <w:spacing w:after="0" w:line="240" w:lineRule="auto"/>
        <w:jc w:val="both"/>
        <w:rPr>
          <w:rFonts w:ascii="Times New Roman" w:hAnsi="Times New Roman" w:cs="Times New Roman"/>
          <w:sz w:val="24"/>
          <w:szCs w:val="24"/>
        </w:rPr>
      </w:pPr>
      <w:r w:rsidRPr="0057305D">
        <w:rPr>
          <w:rFonts w:ascii="Times New Roman" w:hAnsi="Times New Roman" w:cs="Times New Roman"/>
          <w:sz w:val="24"/>
          <w:szCs w:val="24"/>
        </w:rPr>
        <w:t>-</w:t>
      </w:r>
      <w:r w:rsidRPr="0057305D">
        <w:rPr>
          <w:rFonts w:ascii="Times New Roman" w:hAnsi="Times New Roman" w:cs="Times New Roman"/>
          <w:sz w:val="24"/>
          <w:szCs w:val="24"/>
        </w:rPr>
        <w:tab/>
        <w:t>использовать при подготовке к ГИА-9 материалы открытого банка заданий ГИА-9 опубликованные на официальном сайте ФИПИ.</w:t>
      </w:r>
    </w:p>
    <w:p w:rsidR="00B91564" w:rsidRPr="00CD50AD" w:rsidRDefault="00B91564" w:rsidP="00B91564">
      <w:pPr>
        <w:spacing w:after="0" w:line="240" w:lineRule="auto"/>
        <w:jc w:val="both"/>
        <w:rPr>
          <w:rFonts w:ascii="Times New Roman" w:hAnsi="Times New Roman" w:cs="Times New Roman"/>
          <w:sz w:val="24"/>
          <w:szCs w:val="24"/>
        </w:rPr>
      </w:pPr>
    </w:p>
    <w:p w:rsidR="00B91564" w:rsidRPr="00CD50AD" w:rsidRDefault="00B91564" w:rsidP="00B91564">
      <w:pPr>
        <w:spacing w:after="0" w:line="240" w:lineRule="auto"/>
        <w:jc w:val="both"/>
        <w:rPr>
          <w:rFonts w:ascii="Times New Roman" w:hAnsi="Times New Roman" w:cs="Times New Roman"/>
          <w:sz w:val="24"/>
          <w:szCs w:val="24"/>
        </w:rPr>
      </w:pPr>
    </w:p>
    <w:p w:rsidR="00B91564" w:rsidRPr="00CD50AD" w:rsidRDefault="00B91564" w:rsidP="00B91564">
      <w:pPr>
        <w:spacing w:after="0" w:line="240" w:lineRule="auto"/>
        <w:jc w:val="both"/>
        <w:rPr>
          <w:rFonts w:ascii="Times New Roman" w:hAnsi="Times New Roman" w:cs="Times New Roman"/>
          <w:sz w:val="24"/>
          <w:szCs w:val="24"/>
        </w:rPr>
      </w:pPr>
    </w:p>
    <w:p w:rsidR="00B91564" w:rsidRPr="00CD50AD" w:rsidRDefault="00B91564" w:rsidP="00B91564">
      <w:pPr>
        <w:spacing w:after="0" w:line="240" w:lineRule="auto"/>
        <w:jc w:val="both"/>
        <w:rPr>
          <w:rFonts w:ascii="Times New Roman" w:hAnsi="Times New Roman" w:cs="Times New Roman"/>
          <w:sz w:val="24"/>
          <w:szCs w:val="24"/>
        </w:rPr>
      </w:pPr>
    </w:p>
    <w:p w:rsidR="00B91564" w:rsidRPr="00CD50AD" w:rsidRDefault="00B91564" w:rsidP="00B91564">
      <w:pPr>
        <w:spacing w:after="0" w:line="240" w:lineRule="auto"/>
        <w:jc w:val="both"/>
        <w:rPr>
          <w:rFonts w:ascii="Times New Roman" w:hAnsi="Times New Roman" w:cs="Times New Roman"/>
          <w:sz w:val="24"/>
          <w:szCs w:val="24"/>
        </w:rPr>
      </w:pPr>
    </w:p>
    <w:p w:rsidR="00B91564" w:rsidRPr="00CD50AD" w:rsidRDefault="00B91564" w:rsidP="00B91564">
      <w:pPr>
        <w:spacing w:after="0" w:line="240" w:lineRule="auto"/>
        <w:jc w:val="both"/>
        <w:rPr>
          <w:rFonts w:ascii="Times New Roman" w:hAnsi="Times New Roman" w:cs="Times New Roman"/>
          <w:sz w:val="24"/>
          <w:szCs w:val="24"/>
        </w:rPr>
      </w:pPr>
      <w:r w:rsidRPr="00CD50AD">
        <w:rPr>
          <w:rFonts w:ascii="Times New Roman" w:hAnsi="Times New Roman" w:cs="Times New Roman"/>
          <w:sz w:val="24"/>
          <w:szCs w:val="24"/>
        </w:rPr>
        <w:t>Заместитель директора по УВР</w:t>
      </w:r>
      <w:r w:rsidR="00FD3AFB" w:rsidRPr="00CD50AD">
        <w:rPr>
          <w:rFonts w:ascii="Times New Roman" w:hAnsi="Times New Roman" w:cs="Times New Roman"/>
          <w:sz w:val="24"/>
          <w:szCs w:val="24"/>
        </w:rPr>
        <w:tab/>
      </w:r>
      <w:r w:rsidR="00FD3AFB" w:rsidRPr="00CD50AD">
        <w:rPr>
          <w:rFonts w:ascii="Times New Roman" w:hAnsi="Times New Roman" w:cs="Times New Roman"/>
          <w:sz w:val="24"/>
          <w:szCs w:val="24"/>
        </w:rPr>
        <w:tab/>
      </w:r>
      <w:r w:rsidR="00FD3AFB" w:rsidRPr="00CD50AD">
        <w:rPr>
          <w:rFonts w:ascii="Times New Roman" w:hAnsi="Times New Roman" w:cs="Times New Roman"/>
          <w:sz w:val="24"/>
          <w:szCs w:val="24"/>
        </w:rPr>
        <w:tab/>
      </w:r>
      <w:r w:rsidR="00FD3AFB" w:rsidRPr="00CD50AD">
        <w:rPr>
          <w:rFonts w:ascii="Times New Roman" w:hAnsi="Times New Roman" w:cs="Times New Roman"/>
          <w:sz w:val="24"/>
          <w:szCs w:val="24"/>
        </w:rPr>
        <w:tab/>
      </w:r>
      <w:r w:rsidR="00000F43">
        <w:rPr>
          <w:rFonts w:ascii="Times New Roman" w:hAnsi="Times New Roman" w:cs="Times New Roman"/>
          <w:sz w:val="24"/>
          <w:szCs w:val="24"/>
        </w:rPr>
        <w:t xml:space="preserve">                                  </w:t>
      </w:r>
      <w:bookmarkStart w:id="0" w:name="_GoBack"/>
      <w:bookmarkEnd w:id="0"/>
      <w:proofErr w:type="spellStart"/>
      <w:r w:rsidR="00E52168">
        <w:rPr>
          <w:rFonts w:ascii="Times New Roman" w:hAnsi="Times New Roman" w:cs="Times New Roman"/>
          <w:sz w:val="24"/>
          <w:szCs w:val="24"/>
        </w:rPr>
        <w:t>М.А.Зауэр</w:t>
      </w:r>
      <w:proofErr w:type="spellEnd"/>
    </w:p>
    <w:sectPr w:rsidR="00B91564" w:rsidRPr="00CD50AD" w:rsidSect="008B2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01CE4"/>
    <w:multiLevelType w:val="hybridMultilevel"/>
    <w:tmpl w:val="8ACC374C"/>
    <w:lvl w:ilvl="0" w:tplc="37D41DBE">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E8"/>
    <w:rsid w:val="00000F43"/>
    <w:rsid w:val="00015654"/>
    <w:rsid w:val="000529FB"/>
    <w:rsid w:val="000663EA"/>
    <w:rsid w:val="00124B1C"/>
    <w:rsid w:val="001748CC"/>
    <w:rsid w:val="001B04C8"/>
    <w:rsid w:val="001D61C4"/>
    <w:rsid w:val="00221820"/>
    <w:rsid w:val="00272746"/>
    <w:rsid w:val="002C4328"/>
    <w:rsid w:val="002F0FC2"/>
    <w:rsid w:val="00314667"/>
    <w:rsid w:val="00320457"/>
    <w:rsid w:val="00386A53"/>
    <w:rsid w:val="003C44DE"/>
    <w:rsid w:val="00420FB6"/>
    <w:rsid w:val="00420FD0"/>
    <w:rsid w:val="00422707"/>
    <w:rsid w:val="004438E9"/>
    <w:rsid w:val="00466C2B"/>
    <w:rsid w:val="00475283"/>
    <w:rsid w:val="00495D4E"/>
    <w:rsid w:val="00541F6C"/>
    <w:rsid w:val="0057305D"/>
    <w:rsid w:val="005D74E0"/>
    <w:rsid w:val="00674A10"/>
    <w:rsid w:val="006A44FB"/>
    <w:rsid w:val="006D7240"/>
    <w:rsid w:val="006F4902"/>
    <w:rsid w:val="00740ED8"/>
    <w:rsid w:val="007579DD"/>
    <w:rsid w:val="007F49EB"/>
    <w:rsid w:val="007F7BBD"/>
    <w:rsid w:val="00853D93"/>
    <w:rsid w:val="00883893"/>
    <w:rsid w:val="008B2F93"/>
    <w:rsid w:val="008E2EC8"/>
    <w:rsid w:val="00907F19"/>
    <w:rsid w:val="00944432"/>
    <w:rsid w:val="009C0F7B"/>
    <w:rsid w:val="009D6D07"/>
    <w:rsid w:val="00A27DE8"/>
    <w:rsid w:val="00AA3031"/>
    <w:rsid w:val="00AF0C6A"/>
    <w:rsid w:val="00B0322B"/>
    <w:rsid w:val="00B25C39"/>
    <w:rsid w:val="00B3700F"/>
    <w:rsid w:val="00B5506A"/>
    <w:rsid w:val="00B91564"/>
    <w:rsid w:val="00B97198"/>
    <w:rsid w:val="00B97AC6"/>
    <w:rsid w:val="00BB5D48"/>
    <w:rsid w:val="00BD7007"/>
    <w:rsid w:val="00C1610D"/>
    <w:rsid w:val="00C47D9F"/>
    <w:rsid w:val="00CA25E3"/>
    <w:rsid w:val="00CD50AD"/>
    <w:rsid w:val="00CF0CC2"/>
    <w:rsid w:val="00DD766F"/>
    <w:rsid w:val="00DE2164"/>
    <w:rsid w:val="00E52168"/>
    <w:rsid w:val="00E53007"/>
    <w:rsid w:val="00E8745D"/>
    <w:rsid w:val="00EB7EF2"/>
    <w:rsid w:val="00F029DB"/>
    <w:rsid w:val="00F52C9E"/>
    <w:rsid w:val="00F7652C"/>
    <w:rsid w:val="00FC5662"/>
    <w:rsid w:val="00FD3AFB"/>
    <w:rsid w:val="00FE1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765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5283"/>
    <w:pPr>
      <w:widowControl w:val="0"/>
      <w:autoSpaceDE w:val="0"/>
      <w:autoSpaceDN w:val="0"/>
      <w:spacing w:after="0" w:line="240" w:lineRule="auto"/>
      <w:ind w:left="107"/>
    </w:pPr>
    <w:rPr>
      <w:rFonts w:ascii="Times New Roman" w:eastAsia="Times New Roman" w:hAnsi="Times New Roman" w:cs="Times New Roman"/>
    </w:rPr>
  </w:style>
  <w:style w:type="table" w:styleId="a3">
    <w:name w:val="Table Grid"/>
    <w:basedOn w:val="a1"/>
    <w:uiPriority w:val="39"/>
    <w:rsid w:val="00B03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0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765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5283"/>
    <w:pPr>
      <w:widowControl w:val="0"/>
      <w:autoSpaceDE w:val="0"/>
      <w:autoSpaceDN w:val="0"/>
      <w:spacing w:after="0" w:line="240" w:lineRule="auto"/>
      <w:ind w:left="107"/>
    </w:pPr>
    <w:rPr>
      <w:rFonts w:ascii="Times New Roman" w:eastAsia="Times New Roman" w:hAnsi="Times New Roman" w:cs="Times New Roman"/>
    </w:rPr>
  </w:style>
  <w:style w:type="table" w:styleId="a3">
    <w:name w:val="Table Grid"/>
    <w:basedOn w:val="a1"/>
    <w:uiPriority w:val="39"/>
    <w:rsid w:val="00B03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0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EE51-984C-40D2-846F-CE246F76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2124</Words>
  <Characters>12112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7</cp:revision>
  <cp:lastPrinted>2023-09-06T05:40:00Z</cp:lastPrinted>
  <dcterms:created xsi:type="dcterms:W3CDTF">2023-09-06T05:13:00Z</dcterms:created>
  <dcterms:modified xsi:type="dcterms:W3CDTF">2023-11-03T11:42:00Z</dcterms:modified>
</cp:coreProperties>
</file>